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C66DF">
      <w:pPr>
        <w:tabs>
          <w:tab w:val="left" w:pos="8640"/>
        </w:tabs>
        <w:adjustRightInd w:val="0"/>
        <w:snapToGrid w:val="0"/>
        <w:spacing w:line="640" w:lineRule="exact"/>
        <w:jc w:val="center"/>
        <w:rPr>
          <w:rFonts w:ascii="微软雅黑" w:eastAsia="微软雅黑"/>
          <w:bCs/>
          <w:sz w:val="44"/>
          <w:szCs w:val="44"/>
          <w:lang w:val="en-US"/>
        </w:rPr>
      </w:pPr>
      <w:r>
        <w:rPr>
          <w:rFonts w:hint="eastAsia" w:ascii="微软雅黑" w:eastAsia="微软雅黑"/>
          <w:bCs/>
          <w:sz w:val="44"/>
          <w:szCs w:val="44"/>
        </w:rPr>
        <w:t>“揭榜挂帅”</w:t>
      </w:r>
      <w:r>
        <w:rPr>
          <w:rFonts w:hint="eastAsia" w:ascii="微软雅黑" w:eastAsia="微软雅黑"/>
          <w:bCs/>
          <w:sz w:val="44"/>
          <w:szCs w:val="44"/>
          <w:lang w:val="en-US"/>
        </w:rPr>
        <w:t>实践命题登记表</w:t>
      </w:r>
    </w:p>
    <w:p w14:paraId="58AD185F">
      <w:pPr>
        <w:tabs>
          <w:tab w:val="left" w:pos="8640"/>
        </w:tabs>
        <w:adjustRightInd w:val="0"/>
        <w:snapToGrid w:val="0"/>
        <w:spacing w:line="560" w:lineRule="exact"/>
        <w:rPr>
          <w:rFonts w:ascii="方正黑体简体" w:eastAsia="方正黑体简体"/>
          <w:bCs/>
          <w:spacing w:val="6"/>
          <w:sz w:val="32"/>
          <w:szCs w:val="32"/>
        </w:rPr>
      </w:pPr>
    </w:p>
    <w:p w14:paraId="3D067601">
      <w:pPr>
        <w:tabs>
          <w:tab w:val="left" w:pos="8640"/>
        </w:tabs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spacing w:val="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6"/>
          <w:sz w:val="32"/>
          <w:szCs w:val="32"/>
        </w:rPr>
        <w:t>一、</w:t>
      </w:r>
      <w:r>
        <w:rPr>
          <w:rFonts w:hint="eastAsia" w:ascii="黑体" w:hAnsi="黑体" w:eastAsia="黑体" w:cs="黑体"/>
          <w:bCs/>
          <w:spacing w:val="6"/>
          <w:sz w:val="32"/>
          <w:szCs w:val="32"/>
          <w:lang w:val="en-US"/>
        </w:rPr>
        <w:t>出题方</w:t>
      </w:r>
      <w:r>
        <w:rPr>
          <w:rFonts w:hint="eastAsia" w:ascii="黑体" w:hAnsi="黑体" w:eastAsia="黑体" w:cs="黑体"/>
          <w:bCs/>
          <w:spacing w:val="6"/>
          <w:sz w:val="32"/>
          <w:szCs w:val="32"/>
        </w:rPr>
        <w:t>信息</w:t>
      </w:r>
    </w:p>
    <w:tbl>
      <w:tblPr>
        <w:tblStyle w:val="6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76"/>
        <w:gridCol w:w="1073"/>
        <w:gridCol w:w="2783"/>
      </w:tblGrid>
      <w:tr w14:paraId="1ECDEDA4">
        <w:trPr>
          <w:trHeight w:val="582" w:hRule="atLeast"/>
          <w:jc w:val="center"/>
        </w:trPr>
        <w:tc>
          <w:tcPr>
            <w:tcW w:w="1668" w:type="dxa"/>
            <w:vAlign w:val="center"/>
          </w:tcPr>
          <w:p w14:paraId="06559799"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/教师</w:t>
            </w:r>
          </w:p>
        </w:tc>
        <w:tc>
          <w:tcPr>
            <w:tcW w:w="6932" w:type="dxa"/>
            <w:gridSpan w:val="3"/>
            <w:vAlign w:val="center"/>
          </w:tcPr>
          <w:p w14:paraId="1063F4AB">
            <w:pPr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  <w:t>北京市慕田峪长城旅游服务有限公司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马占利</w:t>
            </w:r>
          </w:p>
        </w:tc>
      </w:tr>
      <w:tr w14:paraId="4E86E83F">
        <w:trPr>
          <w:trHeight w:val="1242" w:hRule="atLeast"/>
          <w:jc w:val="center"/>
        </w:trPr>
        <w:tc>
          <w:tcPr>
            <w:tcW w:w="1668" w:type="dxa"/>
            <w:vAlign w:val="center"/>
          </w:tcPr>
          <w:p w14:paraId="148A0CA7"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单位/项目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简介</w:t>
            </w:r>
          </w:p>
        </w:tc>
        <w:tc>
          <w:tcPr>
            <w:tcW w:w="6932" w:type="dxa"/>
            <w:gridSpan w:val="3"/>
            <w:vAlign w:val="center"/>
          </w:tcPr>
          <w:p w14:paraId="44B7741B">
            <w:pPr>
              <w:adjustRightInd w:val="0"/>
              <w:spacing w:line="400" w:lineRule="exact"/>
              <w:jc w:val="left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  <w:t xml:space="preserve">   慕田峪长城，位于北京市怀柔区，作为明长城的精华段落，以“雄、奇、险、秀”的自然风貌和深厚的历史文化底蕴著称于世。景区生态优良，植被覆盖率高达96%，是自然与人文和谐共生的典范。作为国家5A级景区及全球游客占比达40%的国际知名景区，慕田峪长城不仅是旅游胜地，更是中国特色大国外交的重要舞台。景区积极服务于北京“四个中心”功能定位和怀柔区以科学城为统领的“1+3”融合发展战略，通过建设长城精神传承馆、长城国际会客厅，举办文化交流活动，开发特色文创产品，向世界展示长城所蕴含的爱国精神、民族精神和和平精神，传递中国和平发展的理念和构建人类命运共同体的愿景。</w:t>
            </w:r>
          </w:p>
          <w:p w14:paraId="69590013">
            <w:pPr>
              <w:adjustRightInd w:val="0"/>
              <w:spacing w:line="400" w:lineRule="exact"/>
              <w:ind w:firstLine="584" w:firstLineChars="200"/>
              <w:jc w:val="left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  <w:t>慕田峪长城已成功接待百余位国际政要，完成多项重大外事活动，成为跨文明对话的桥梁，多次荣登全球最大旅游网站猫途鹰“全球十大世界遗产”榜单、“最佳地标”榜单，2024年作为唯一入选的中国景点，荣登亚洲十大热门旅游景点榜单第3位；同年入选“入境游客喜爱的十个景区度假区”，打造北京对外国际交往的名片，彰显了在国际旅游和文化交流中的重要地位。</w:t>
            </w:r>
          </w:p>
          <w:p w14:paraId="50A007C6"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/>
              </w:rPr>
            </w:pPr>
          </w:p>
        </w:tc>
      </w:tr>
      <w:tr w14:paraId="10703683">
        <w:trPr>
          <w:trHeight w:val="535" w:hRule="atLeast"/>
          <w:jc w:val="center"/>
        </w:trPr>
        <w:tc>
          <w:tcPr>
            <w:tcW w:w="1668" w:type="dxa"/>
            <w:vAlign w:val="center"/>
          </w:tcPr>
          <w:p w14:paraId="2B93AD53"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联系人</w:t>
            </w:r>
          </w:p>
        </w:tc>
        <w:tc>
          <w:tcPr>
            <w:tcW w:w="3076" w:type="dxa"/>
            <w:vAlign w:val="center"/>
          </w:tcPr>
          <w:p w14:paraId="2CF70CAF">
            <w:pPr>
              <w:adjustRightInd w:val="0"/>
              <w:spacing w:line="400" w:lineRule="exact"/>
              <w:jc w:val="center"/>
              <w:rPr>
                <w:rFonts w:hint="default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  <w:t>斯琴</w:t>
            </w:r>
          </w:p>
        </w:tc>
        <w:tc>
          <w:tcPr>
            <w:tcW w:w="1073" w:type="dxa"/>
            <w:vAlign w:val="center"/>
          </w:tcPr>
          <w:p w14:paraId="3B7A0706"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手机</w:t>
            </w:r>
          </w:p>
        </w:tc>
        <w:tc>
          <w:tcPr>
            <w:tcW w:w="2783" w:type="dxa"/>
            <w:vAlign w:val="center"/>
          </w:tcPr>
          <w:p w14:paraId="1CACB5AC">
            <w:pPr>
              <w:adjustRightInd w:val="0"/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  <w:t>15901166291</w:t>
            </w:r>
          </w:p>
        </w:tc>
      </w:tr>
    </w:tbl>
    <w:p w14:paraId="0BBC3543">
      <w:pPr>
        <w:tabs>
          <w:tab w:val="left" w:pos="8640"/>
        </w:tabs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spacing w:val="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6"/>
          <w:sz w:val="32"/>
          <w:szCs w:val="32"/>
        </w:rPr>
        <w:t>二、选题说明</w:t>
      </w:r>
    </w:p>
    <w:tbl>
      <w:tblPr>
        <w:tblStyle w:val="6"/>
        <w:tblW w:w="861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87"/>
        <w:gridCol w:w="6724"/>
      </w:tblGrid>
      <w:tr w14:paraId="5A6626E7">
        <w:trPr>
          <w:trHeight w:val="1201" w:hRule="atLeast"/>
          <w:jc w:val="center"/>
        </w:trPr>
        <w:tc>
          <w:tcPr>
            <w:tcW w:w="18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39272D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题目</w:t>
            </w:r>
          </w:p>
        </w:tc>
        <w:tc>
          <w:tcPr>
            <w:tcW w:w="67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1C8D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GB" w:eastAsia="zh-CN" w:bidi="ar-SA"/>
              </w:rPr>
              <w:t>打造国际化旅游名片：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慕田峪长城国际化发展路径探索</w:t>
            </w:r>
          </w:p>
        </w:tc>
      </w:tr>
      <w:tr w14:paraId="6D2CE4B3">
        <w:trPr>
          <w:trHeight w:val="771" w:hRule="atLeast"/>
          <w:jc w:val="center"/>
        </w:trPr>
        <w:tc>
          <w:tcPr>
            <w:tcW w:w="18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250099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Hlk200357953"/>
            <w:r>
              <w:rPr>
                <w:rFonts w:hint="eastAsia" w:ascii="仿宋" w:hAnsi="仿宋" w:eastAsia="仿宋" w:cs="仿宋"/>
                <w:sz w:val="28"/>
                <w:szCs w:val="28"/>
              </w:rPr>
              <w:t>题目介绍</w:t>
            </w:r>
          </w:p>
        </w:tc>
        <w:tc>
          <w:tcPr>
            <w:tcW w:w="67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52B1B0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在全球旅游市场蓬勃发展的背景下，国际化已成为旅游景区迈向更高层次发展的关键。长城作为中国的文化象征，其国际化进程对于提升国家文化软实力意义重大。本选题聚焦于“慕田峪长城如何更好地接轨国际化、世界级旅游景区，体现大国外交的平台”，旨在探索如何通过全方位的提升与创新，使慕田峪长城在国际旅游市场中脱颖而出，成为展现中国大国外交形象的重要窗口。</w:t>
            </w:r>
          </w:p>
          <w:p w14:paraId="02ADE392">
            <w:pPr>
              <w:adjustRightInd w:val="0"/>
              <w:snapToGrid w:val="0"/>
              <w:spacing w:line="440" w:lineRule="exact"/>
              <w:ind w:firstLine="280" w:firstLineChars="100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目前，尽管慕田峪长城已经具备一定的国际知名度，但在接轨国际化、世界级旅游景区的过程中仍面临诸多挑战。其旅游服务设施与国际化标准存在差距，文化体验项目的国际化水平有待提升，国际推广与合作的力度和效果还需加强。这些问题不仅影响了外国游客的体验，也限制了长城文化在国际舞台上的传播影响力。选题拟从旅游服务设施升级、文化体验项目国际化、国际推广与合作等多维度入手，设计一系列具有吸引力的国际化旅游方案。例如，对景区内的标识系统、导览服务、无障碍设施等进行国际化改造与优化，以满足不同国家游客的需求；开发多元化的文化体验项目，如举办国际文化交流活动、设置长城文化工作坊等，让游客在游览中深入感受中国传统文化的魅力；加强与国际旅游组织、线上旅游平台的合作，制定精准的国际营销策略，提高慕田峪长城在国际旅游市场的知名度与美誉度。</w:t>
            </w:r>
          </w:p>
          <w:p w14:paraId="5A74ABD3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通过深入调研国际游客的需求与偏好，结合慕田峪长城的文化特色与资源优势，制定出切实可行的国际化旅游发展规划。这不仅为游客创造独特的国际化旅游体验，也助力慕田峪长城成为向世界展示中国形象的闪亮名片，推动大国外交的文化交流与合作。</w:t>
            </w:r>
          </w:p>
        </w:tc>
      </w:tr>
      <w:bookmarkEnd w:id="0"/>
      <w:tr w14:paraId="4E3CD968">
        <w:trPr>
          <w:trHeight w:val="1236" w:hRule="atLeast"/>
          <w:jc w:val="center"/>
        </w:trPr>
        <w:tc>
          <w:tcPr>
            <w:tcW w:w="1887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D5D5436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最终成果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要求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0CD60DF">
            <w:pPr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理论研究成果：撰写一份不少于 8000 字的《慕田峪长城文化特色与建设方向分析报告》，全面梳理慕田峪长城的历史故事、建筑特点、文化价值等核心元素，深入剖析其在国际化进程中的优势与挑战。报告需提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出2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 xml:space="preserve"> 个贴合实际的文化建设初步思路，例如打造具有国际辨识度的特色文化主题标识、设计多语种的长城文化展示系统等，为慕田峪长城的国际化发展提供理论支撑与方向指引。</w:t>
            </w:r>
          </w:p>
          <w:p w14:paraId="150D8FD0">
            <w:pPr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 xml:space="preserve">实践应用成果：策划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个小型落地活动方案，如 “慕田峪长城文化小课堂”，面向游客开展简单易懂的长城历史知识讲解，活动时长为期 1 个月，记录参与人数及游客评价；设计 “长城文化打卡点”，结合国际时尚元素与长城文化特色，设置趣味拍照场景与文化知识展板，并在景区内进行为期 1 个月的试点运行，收集游客反馈，评估活动效果。</w:t>
            </w:r>
          </w:p>
          <w:p w14:paraId="3FF4C7EC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社会效益成果：联合周边社区或学校，组织 1-2 场 “走进慕田峪长城” 主题活动，通过线上线下宣传推广，吸引至少 100 人参与，增强当地居民与学生对长城文化的认同感与自豪感；通过微信公众号、短视频平台发布 3-5 条宣传慕田峪长城文化的图文或视频内容，内容注重国际化视角与创意表达，累计获得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400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次以上浏览量，并形成活动总结与宣传效果分析报告，评估活动对慕田峪长城文化传播的影响。</w:t>
            </w:r>
          </w:p>
        </w:tc>
      </w:tr>
    </w:tbl>
    <w:p w14:paraId="4A177DBE">
      <w:pPr>
        <w:tabs>
          <w:tab w:val="left" w:pos="8640"/>
        </w:tabs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spacing w:val="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6"/>
          <w:sz w:val="32"/>
          <w:szCs w:val="32"/>
        </w:rPr>
        <w:t>三、激励保障</w:t>
      </w:r>
    </w:p>
    <w:tbl>
      <w:tblPr>
        <w:tblStyle w:val="6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15"/>
        <w:gridCol w:w="6689"/>
      </w:tblGrid>
      <w:tr w14:paraId="3B2DCDA5">
        <w:trPr>
          <w:trHeight w:val="1484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661676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1" w:name="OLE_LINK2"/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资源支持</w:t>
            </w:r>
          </w:p>
        </w:tc>
        <w:tc>
          <w:tcPr>
            <w:tcW w:w="66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2CBFFA"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bookmarkStart w:id="2" w:name="_GoBack"/>
            <w:bookmarkEnd w:id="2"/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资源：慕田峪长城景区以及长城精神传承馆免费接待；免费提供导游讲解服务。</w:t>
            </w:r>
          </w:p>
        </w:tc>
      </w:tr>
      <w:bookmarkEnd w:id="1"/>
    </w:tbl>
    <w:p w14:paraId="2B09BF00">
      <w:pPr>
        <w:tabs>
          <w:tab w:val="left" w:pos="8640"/>
        </w:tabs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spacing w:val="6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spacing w:val="6"/>
          <w:sz w:val="32"/>
          <w:szCs w:val="32"/>
          <w:lang w:val="en-US"/>
        </w:rPr>
        <w:t>四、提交方式</w:t>
      </w:r>
    </w:p>
    <w:tbl>
      <w:tblPr>
        <w:tblStyle w:val="6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15"/>
        <w:gridCol w:w="6689"/>
      </w:tblGrid>
      <w:tr w14:paraId="6437766F">
        <w:trPr>
          <w:trHeight w:val="1484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C02B58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提交时间</w:t>
            </w:r>
          </w:p>
        </w:tc>
        <w:tc>
          <w:tcPr>
            <w:tcW w:w="66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E6DF08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  <w:t>6月15日前，提交根据榜单要求设计对应实践方案</w:t>
            </w:r>
          </w:p>
          <w:p w14:paraId="0A1E76D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  <w:t>注：此实践方案为遴选“挂帅”团队的重要材料</w:t>
            </w:r>
          </w:p>
        </w:tc>
      </w:tr>
      <w:tr w14:paraId="271B1E19">
        <w:trPr>
          <w:trHeight w:val="1484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CAF90F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提交邮箱</w:t>
            </w:r>
          </w:p>
        </w:tc>
        <w:tc>
          <w:tcPr>
            <w:tcW w:w="66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CDA0F4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chenpujing@cueb.edu.cn</w:t>
            </w:r>
          </w:p>
        </w:tc>
      </w:tr>
    </w:tbl>
    <w:p w14:paraId="0C6B82F3">
      <w:pPr>
        <w:tabs>
          <w:tab w:val="left" w:pos="8640"/>
        </w:tabs>
        <w:adjustRightInd w:val="0"/>
        <w:snapToGrid w:val="0"/>
        <w:spacing w:line="560" w:lineRule="exact"/>
        <w:rPr>
          <w:rFonts w:ascii="方正楷体简体" w:hAnsi="方正楷体简体" w:eastAsia="方正楷体简体" w:cs="方正楷体简体"/>
          <w:lang w:val="en-US"/>
        </w:rPr>
      </w:pPr>
    </w:p>
    <w:sectPr>
      <w:footerReference r:id="rId3" w:type="default"/>
      <w:pgSz w:w="11906" w:h="16838"/>
      <w:pgMar w:top="1587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5FB9F397-AC2A-5624-569D-476863807410}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简体">
    <w:altName w:val="汉仪中黑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简体">
    <w:altName w:val="汉仪楷体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5651566"/>
    </w:sdtPr>
    <w:sdtContent>
      <w:p w14:paraId="4EE0AE71">
        <w:pPr>
          <w:pStyle w:val="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1FC8ACBD"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kZTM5OTU0MmM2OTY1OWU4NzEyZWIyODMyNTc1ZTUifQ=="/>
  </w:docVars>
  <w:rsids>
    <w:rsidRoot w:val="008769EE"/>
    <w:rsid w:val="000024AF"/>
    <w:rsid w:val="00005D1C"/>
    <w:rsid w:val="00016504"/>
    <w:rsid w:val="00021C1D"/>
    <w:rsid w:val="000420F1"/>
    <w:rsid w:val="00057714"/>
    <w:rsid w:val="000579E3"/>
    <w:rsid w:val="000626B0"/>
    <w:rsid w:val="00075C5A"/>
    <w:rsid w:val="000A6775"/>
    <w:rsid w:val="000B59FE"/>
    <w:rsid w:val="000D5792"/>
    <w:rsid w:val="000D57EF"/>
    <w:rsid w:val="000D5CE7"/>
    <w:rsid w:val="0010322A"/>
    <w:rsid w:val="0011069F"/>
    <w:rsid w:val="00113837"/>
    <w:rsid w:val="00115043"/>
    <w:rsid w:val="00120156"/>
    <w:rsid w:val="001360CE"/>
    <w:rsid w:val="001367A9"/>
    <w:rsid w:val="00142352"/>
    <w:rsid w:val="00143054"/>
    <w:rsid w:val="001579F2"/>
    <w:rsid w:val="00164C26"/>
    <w:rsid w:val="0016564C"/>
    <w:rsid w:val="00172BF5"/>
    <w:rsid w:val="00175648"/>
    <w:rsid w:val="001A0246"/>
    <w:rsid w:val="001A6D11"/>
    <w:rsid w:val="001B0D74"/>
    <w:rsid w:val="001B2C6C"/>
    <w:rsid w:val="001C0DFA"/>
    <w:rsid w:val="001D0729"/>
    <w:rsid w:val="001D4806"/>
    <w:rsid w:val="001E741B"/>
    <w:rsid w:val="001E760D"/>
    <w:rsid w:val="001E77C2"/>
    <w:rsid w:val="001F5AC3"/>
    <w:rsid w:val="001F6CC8"/>
    <w:rsid w:val="0020086A"/>
    <w:rsid w:val="00217A97"/>
    <w:rsid w:val="0022027A"/>
    <w:rsid w:val="00236E3E"/>
    <w:rsid w:val="0026569C"/>
    <w:rsid w:val="00277A57"/>
    <w:rsid w:val="00281AE9"/>
    <w:rsid w:val="00283877"/>
    <w:rsid w:val="002923C5"/>
    <w:rsid w:val="002938E3"/>
    <w:rsid w:val="002B0D40"/>
    <w:rsid w:val="002D1753"/>
    <w:rsid w:val="002D6FA5"/>
    <w:rsid w:val="002E7BFD"/>
    <w:rsid w:val="002F7D9C"/>
    <w:rsid w:val="00341051"/>
    <w:rsid w:val="00343B96"/>
    <w:rsid w:val="00354FAF"/>
    <w:rsid w:val="00363E2D"/>
    <w:rsid w:val="003701CF"/>
    <w:rsid w:val="00371816"/>
    <w:rsid w:val="003845ED"/>
    <w:rsid w:val="00392185"/>
    <w:rsid w:val="0039481F"/>
    <w:rsid w:val="003A2D89"/>
    <w:rsid w:val="003B6C68"/>
    <w:rsid w:val="003E007F"/>
    <w:rsid w:val="00455A1D"/>
    <w:rsid w:val="00463782"/>
    <w:rsid w:val="00476A7D"/>
    <w:rsid w:val="004876C3"/>
    <w:rsid w:val="00494F44"/>
    <w:rsid w:val="00496D3E"/>
    <w:rsid w:val="004A0A91"/>
    <w:rsid w:val="004A4E02"/>
    <w:rsid w:val="004B00B4"/>
    <w:rsid w:val="004B01E5"/>
    <w:rsid w:val="004B69AF"/>
    <w:rsid w:val="004D0FC5"/>
    <w:rsid w:val="004D7510"/>
    <w:rsid w:val="004E551C"/>
    <w:rsid w:val="004F3DC9"/>
    <w:rsid w:val="00521EB2"/>
    <w:rsid w:val="005269C8"/>
    <w:rsid w:val="00532B4E"/>
    <w:rsid w:val="005333BA"/>
    <w:rsid w:val="0053363C"/>
    <w:rsid w:val="00550A20"/>
    <w:rsid w:val="00564E32"/>
    <w:rsid w:val="00574E86"/>
    <w:rsid w:val="005753FB"/>
    <w:rsid w:val="00577641"/>
    <w:rsid w:val="00580524"/>
    <w:rsid w:val="00585CAC"/>
    <w:rsid w:val="005944CA"/>
    <w:rsid w:val="005A1264"/>
    <w:rsid w:val="005A1DB0"/>
    <w:rsid w:val="005C1A80"/>
    <w:rsid w:val="005C1AAC"/>
    <w:rsid w:val="005C6ACD"/>
    <w:rsid w:val="005D33E1"/>
    <w:rsid w:val="005D5D40"/>
    <w:rsid w:val="00603AF5"/>
    <w:rsid w:val="00606DA8"/>
    <w:rsid w:val="00613169"/>
    <w:rsid w:val="00613AAA"/>
    <w:rsid w:val="006226BA"/>
    <w:rsid w:val="00624B5C"/>
    <w:rsid w:val="00633F6B"/>
    <w:rsid w:val="00636F96"/>
    <w:rsid w:val="00646247"/>
    <w:rsid w:val="006556E9"/>
    <w:rsid w:val="0066226D"/>
    <w:rsid w:val="00662D41"/>
    <w:rsid w:val="00663468"/>
    <w:rsid w:val="00693B33"/>
    <w:rsid w:val="00696378"/>
    <w:rsid w:val="006A3A6E"/>
    <w:rsid w:val="006A51DF"/>
    <w:rsid w:val="006C3959"/>
    <w:rsid w:val="006C732F"/>
    <w:rsid w:val="006D5E75"/>
    <w:rsid w:val="006E6DDA"/>
    <w:rsid w:val="006F10F0"/>
    <w:rsid w:val="00704B08"/>
    <w:rsid w:val="007168CF"/>
    <w:rsid w:val="007216F0"/>
    <w:rsid w:val="00724EAF"/>
    <w:rsid w:val="0073249A"/>
    <w:rsid w:val="00746651"/>
    <w:rsid w:val="0074676F"/>
    <w:rsid w:val="0075096A"/>
    <w:rsid w:val="00751811"/>
    <w:rsid w:val="00753ECA"/>
    <w:rsid w:val="007711FB"/>
    <w:rsid w:val="00777C79"/>
    <w:rsid w:val="00792BCA"/>
    <w:rsid w:val="007934F8"/>
    <w:rsid w:val="00801614"/>
    <w:rsid w:val="00805D49"/>
    <w:rsid w:val="00816F55"/>
    <w:rsid w:val="00825DE6"/>
    <w:rsid w:val="00825FD8"/>
    <w:rsid w:val="008313DD"/>
    <w:rsid w:val="008321B0"/>
    <w:rsid w:val="00846294"/>
    <w:rsid w:val="0085042E"/>
    <w:rsid w:val="00851D22"/>
    <w:rsid w:val="0086052B"/>
    <w:rsid w:val="00860FD3"/>
    <w:rsid w:val="008669B5"/>
    <w:rsid w:val="00867EEA"/>
    <w:rsid w:val="00872C0C"/>
    <w:rsid w:val="008738D4"/>
    <w:rsid w:val="008769EE"/>
    <w:rsid w:val="0088143A"/>
    <w:rsid w:val="008836AC"/>
    <w:rsid w:val="00887D7E"/>
    <w:rsid w:val="0089086B"/>
    <w:rsid w:val="008A16EE"/>
    <w:rsid w:val="008B748E"/>
    <w:rsid w:val="008C4B94"/>
    <w:rsid w:val="008D1E8D"/>
    <w:rsid w:val="008E3EE3"/>
    <w:rsid w:val="008F2FB1"/>
    <w:rsid w:val="00912ADC"/>
    <w:rsid w:val="00917F07"/>
    <w:rsid w:val="00923192"/>
    <w:rsid w:val="00931DCA"/>
    <w:rsid w:val="00932E54"/>
    <w:rsid w:val="0093518D"/>
    <w:rsid w:val="00937CB6"/>
    <w:rsid w:val="00953BA4"/>
    <w:rsid w:val="00954857"/>
    <w:rsid w:val="009632E8"/>
    <w:rsid w:val="00966187"/>
    <w:rsid w:val="009722F8"/>
    <w:rsid w:val="00984CEA"/>
    <w:rsid w:val="00987542"/>
    <w:rsid w:val="00995541"/>
    <w:rsid w:val="009E7C56"/>
    <w:rsid w:val="00A02213"/>
    <w:rsid w:val="00A0235C"/>
    <w:rsid w:val="00A21117"/>
    <w:rsid w:val="00A22759"/>
    <w:rsid w:val="00A2670B"/>
    <w:rsid w:val="00A30D68"/>
    <w:rsid w:val="00A4232F"/>
    <w:rsid w:val="00A43480"/>
    <w:rsid w:val="00A46FCF"/>
    <w:rsid w:val="00A601D5"/>
    <w:rsid w:val="00A75F29"/>
    <w:rsid w:val="00AA45FC"/>
    <w:rsid w:val="00AA7BD8"/>
    <w:rsid w:val="00AB1BF4"/>
    <w:rsid w:val="00AB47FD"/>
    <w:rsid w:val="00AC7734"/>
    <w:rsid w:val="00AD24CF"/>
    <w:rsid w:val="00AD6CFA"/>
    <w:rsid w:val="00AE66B7"/>
    <w:rsid w:val="00AF108E"/>
    <w:rsid w:val="00B37F1A"/>
    <w:rsid w:val="00B40CAF"/>
    <w:rsid w:val="00B46BCA"/>
    <w:rsid w:val="00B52CCC"/>
    <w:rsid w:val="00B66E73"/>
    <w:rsid w:val="00B67EB8"/>
    <w:rsid w:val="00B7486E"/>
    <w:rsid w:val="00B96E4E"/>
    <w:rsid w:val="00BA70BA"/>
    <w:rsid w:val="00BA7D67"/>
    <w:rsid w:val="00BD0A75"/>
    <w:rsid w:val="00BE634B"/>
    <w:rsid w:val="00BF4E2D"/>
    <w:rsid w:val="00C217F1"/>
    <w:rsid w:val="00C24C93"/>
    <w:rsid w:val="00C57018"/>
    <w:rsid w:val="00C60328"/>
    <w:rsid w:val="00C678B8"/>
    <w:rsid w:val="00C720F3"/>
    <w:rsid w:val="00C82B11"/>
    <w:rsid w:val="00C94172"/>
    <w:rsid w:val="00C97BA0"/>
    <w:rsid w:val="00CA19F5"/>
    <w:rsid w:val="00CB5FAC"/>
    <w:rsid w:val="00CB6FC8"/>
    <w:rsid w:val="00CC608E"/>
    <w:rsid w:val="00CD6EE9"/>
    <w:rsid w:val="00D05DE3"/>
    <w:rsid w:val="00D23696"/>
    <w:rsid w:val="00D41F2A"/>
    <w:rsid w:val="00D474E2"/>
    <w:rsid w:val="00D47E2B"/>
    <w:rsid w:val="00D531BB"/>
    <w:rsid w:val="00D55D40"/>
    <w:rsid w:val="00D71164"/>
    <w:rsid w:val="00D8092B"/>
    <w:rsid w:val="00D826F5"/>
    <w:rsid w:val="00D90E4D"/>
    <w:rsid w:val="00D920B0"/>
    <w:rsid w:val="00D96F07"/>
    <w:rsid w:val="00DB02D9"/>
    <w:rsid w:val="00DB05D8"/>
    <w:rsid w:val="00DB59F1"/>
    <w:rsid w:val="00DC38B6"/>
    <w:rsid w:val="00DD4992"/>
    <w:rsid w:val="00DE5602"/>
    <w:rsid w:val="00DF09AA"/>
    <w:rsid w:val="00DF64DF"/>
    <w:rsid w:val="00DF78E0"/>
    <w:rsid w:val="00E01DD4"/>
    <w:rsid w:val="00E02303"/>
    <w:rsid w:val="00E1302F"/>
    <w:rsid w:val="00E13134"/>
    <w:rsid w:val="00E30024"/>
    <w:rsid w:val="00E46C70"/>
    <w:rsid w:val="00E47733"/>
    <w:rsid w:val="00E5011B"/>
    <w:rsid w:val="00E524CD"/>
    <w:rsid w:val="00E65FC6"/>
    <w:rsid w:val="00E7048E"/>
    <w:rsid w:val="00E72C07"/>
    <w:rsid w:val="00EA0B44"/>
    <w:rsid w:val="00EB1E9B"/>
    <w:rsid w:val="00EB2BDB"/>
    <w:rsid w:val="00EB4B20"/>
    <w:rsid w:val="00EB66C3"/>
    <w:rsid w:val="00EC44BC"/>
    <w:rsid w:val="00ED65A9"/>
    <w:rsid w:val="00ED683E"/>
    <w:rsid w:val="00EF3C50"/>
    <w:rsid w:val="00EF5210"/>
    <w:rsid w:val="00F10C18"/>
    <w:rsid w:val="00F256C4"/>
    <w:rsid w:val="00F26931"/>
    <w:rsid w:val="00F57CAE"/>
    <w:rsid w:val="00F669A4"/>
    <w:rsid w:val="00F713C4"/>
    <w:rsid w:val="00F73E78"/>
    <w:rsid w:val="00F74A1C"/>
    <w:rsid w:val="00F75202"/>
    <w:rsid w:val="00F85593"/>
    <w:rsid w:val="00F855BA"/>
    <w:rsid w:val="00F86CD9"/>
    <w:rsid w:val="00F910DA"/>
    <w:rsid w:val="00FB4A99"/>
    <w:rsid w:val="00FC2914"/>
    <w:rsid w:val="00FF5C3F"/>
    <w:rsid w:val="011D4668"/>
    <w:rsid w:val="01865C6B"/>
    <w:rsid w:val="03803D68"/>
    <w:rsid w:val="040E5D41"/>
    <w:rsid w:val="04816A57"/>
    <w:rsid w:val="051528EC"/>
    <w:rsid w:val="05C978FD"/>
    <w:rsid w:val="0671705A"/>
    <w:rsid w:val="06732134"/>
    <w:rsid w:val="06B96375"/>
    <w:rsid w:val="07463F1D"/>
    <w:rsid w:val="078F2493"/>
    <w:rsid w:val="0A8F7AAE"/>
    <w:rsid w:val="0B4A5469"/>
    <w:rsid w:val="0B6B3F04"/>
    <w:rsid w:val="0B6F69F0"/>
    <w:rsid w:val="0C645CC6"/>
    <w:rsid w:val="0C955B7E"/>
    <w:rsid w:val="0DCF4D92"/>
    <w:rsid w:val="0F78357E"/>
    <w:rsid w:val="107F47F9"/>
    <w:rsid w:val="10DB3A4D"/>
    <w:rsid w:val="12E36BE9"/>
    <w:rsid w:val="13CA2B4E"/>
    <w:rsid w:val="15D942D4"/>
    <w:rsid w:val="189A4AC9"/>
    <w:rsid w:val="195A59BF"/>
    <w:rsid w:val="1A1667EC"/>
    <w:rsid w:val="1A9F551B"/>
    <w:rsid w:val="1AD27C6F"/>
    <w:rsid w:val="1C307CA7"/>
    <w:rsid w:val="1D09144A"/>
    <w:rsid w:val="1D431C97"/>
    <w:rsid w:val="1E504BF2"/>
    <w:rsid w:val="1F4F4772"/>
    <w:rsid w:val="1F762BAF"/>
    <w:rsid w:val="20375FAB"/>
    <w:rsid w:val="20672782"/>
    <w:rsid w:val="219E3794"/>
    <w:rsid w:val="22463DDE"/>
    <w:rsid w:val="23991047"/>
    <w:rsid w:val="23B107E7"/>
    <w:rsid w:val="23B940CE"/>
    <w:rsid w:val="242F1397"/>
    <w:rsid w:val="2604714B"/>
    <w:rsid w:val="26680B0E"/>
    <w:rsid w:val="276607BD"/>
    <w:rsid w:val="2A85768A"/>
    <w:rsid w:val="2BC2788C"/>
    <w:rsid w:val="2D5072C9"/>
    <w:rsid w:val="2ED43E1F"/>
    <w:rsid w:val="2EF61F5F"/>
    <w:rsid w:val="2F204D2F"/>
    <w:rsid w:val="30280776"/>
    <w:rsid w:val="30D8752B"/>
    <w:rsid w:val="33020A40"/>
    <w:rsid w:val="347270AC"/>
    <w:rsid w:val="359C73A0"/>
    <w:rsid w:val="36160F00"/>
    <w:rsid w:val="397B56DC"/>
    <w:rsid w:val="3A5A5133"/>
    <w:rsid w:val="3BC02155"/>
    <w:rsid w:val="3BF7E6BF"/>
    <w:rsid w:val="3C4538F8"/>
    <w:rsid w:val="3CD975B2"/>
    <w:rsid w:val="3D7D1865"/>
    <w:rsid w:val="3ED27DBD"/>
    <w:rsid w:val="3EF13883"/>
    <w:rsid w:val="40504E9C"/>
    <w:rsid w:val="4185378C"/>
    <w:rsid w:val="436879E0"/>
    <w:rsid w:val="45A06791"/>
    <w:rsid w:val="47791038"/>
    <w:rsid w:val="49ED0155"/>
    <w:rsid w:val="4B9A1970"/>
    <w:rsid w:val="4B9A22C6"/>
    <w:rsid w:val="4D47054C"/>
    <w:rsid w:val="4E175B2C"/>
    <w:rsid w:val="4FDF2564"/>
    <w:rsid w:val="50571C9F"/>
    <w:rsid w:val="50AB003F"/>
    <w:rsid w:val="52353A0A"/>
    <w:rsid w:val="560E14B9"/>
    <w:rsid w:val="597D2244"/>
    <w:rsid w:val="5A0D30B4"/>
    <w:rsid w:val="5B3429A4"/>
    <w:rsid w:val="5C146507"/>
    <w:rsid w:val="5C9D087A"/>
    <w:rsid w:val="5D35760E"/>
    <w:rsid w:val="5D5840D6"/>
    <w:rsid w:val="5F200A95"/>
    <w:rsid w:val="619135C2"/>
    <w:rsid w:val="62D04AAA"/>
    <w:rsid w:val="64126E1E"/>
    <w:rsid w:val="64C611F6"/>
    <w:rsid w:val="65F77B57"/>
    <w:rsid w:val="65FF3AA9"/>
    <w:rsid w:val="660F3D1F"/>
    <w:rsid w:val="66152ACA"/>
    <w:rsid w:val="68B44D24"/>
    <w:rsid w:val="6BDF6CC4"/>
    <w:rsid w:val="6CFC2C49"/>
    <w:rsid w:val="6DB5058A"/>
    <w:rsid w:val="70905002"/>
    <w:rsid w:val="70BB7C71"/>
    <w:rsid w:val="71B400B8"/>
    <w:rsid w:val="72EF1566"/>
    <w:rsid w:val="73412F53"/>
    <w:rsid w:val="747947EB"/>
    <w:rsid w:val="748443E4"/>
    <w:rsid w:val="74F952E5"/>
    <w:rsid w:val="75483F2B"/>
    <w:rsid w:val="75A628C9"/>
    <w:rsid w:val="75B36462"/>
    <w:rsid w:val="76936040"/>
    <w:rsid w:val="76B27622"/>
    <w:rsid w:val="780A371A"/>
    <w:rsid w:val="784521A0"/>
    <w:rsid w:val="788D1579"/>
    <w:rsid w:val="7A6F2A3A"/>
    <w:rsid w:val="7BBB15F0"/>
    <w:rsid w:val="7C07A0F5"/>
    <w:rsid w:val="7D460711"/>
    <w:rsid w:val="7D717185"/>
    <w:rsid w:val="7D7635FF"/>
    <w:rsid w:val="7E172803"/>
    <w:rsid w:val="7F207CC7"/>
    <w:rsid w:val="7F52447F"/>
    <w:rsid w:val="ADB3EDF9"/>
    <w:rsid w:val="B59DAF38"/>
    <w:rsid w:val="BF7FECC9"/>
    <w:rsid w:val="BFBAAF01"/>
    <w:rsid w:val="D6FDEFC2"/>
    <w:rsid w:val="DFDE7D33"/>
    <w:rsid w:val="FD7EF2D2"/>
    <w:rsid w:val="FDF5A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/>
    </w:rPr>
  </w:style>
  <w:style w:type="paragraph" w:styleId="4">
    <w:name w:val="header"/>
    <w:basedOn w:val="1"/>
    <w:link w:val="12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Emphasis"/>
    <w:basedOn w:val="7"/>
    <w:qFormat/>
    <w:uiPriority w:val="20"/>
    <w:rPr>
      <w:i/>
      <w:iCs/>
    </w:rPr>
  </w:style>
  <w:style w:type="character" w:styleId="11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未处理的提及2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未处理的提及3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1083</Words>
  <Characters>1094</Characters>
  <Lines>8</Lines>
  <Paragraphs>2</Paragraphs>
  <TotalTime>21</TotalTime>
  <ScaleCrop>false</ScaleCrop>
  <LinksUpToDate>false</LinksUpToDate>
  <CharactersWithSpaces>1124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2022-12-31T21:38:00Z</dcterms:created>
  <dc:creator>张 斌</dc:creator>
  <cp:lastModifiedBy>WPS_1645607710</cp:lastModifiedBy>
  <cp:lastPrinted>2025-06-09T11:39:00Z</cp:lastPrinted>
  <dcterms:modified xsi:type="dcterms:W3CDTF">2025-06-10T10:49:58Z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BBF0D809C60C67F34A9D476898C4327A_43</vt:lpwstr>
  </property>
  <property fmtid="{D5CDD505-2E9C-101B-9397-08002B2CF9AE}" pid="4" name="KSOTemplateDocerSaveRecord">
    <vt:lpwstr>eyJoZGlkIjoiMzY3ZGViZTg1MTYwYmUxMzY3NTQ3M2FiODlmMDRjYTIiLCJ1c2VySWQiOiIyNDExNTM3NjMifQ==</vt:lpwstr>
  </property>
</Properties>
</file>