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6F97" w:rsidRPr="00BD6F97" w:rsidRDefault="00BD6F97" w:rsidP="00F72B4F">
      <w:pPr>
        <w:ind w:firstLineChars="200" w:firstLine="643"/>
        <w:jc w:val="center"/>
        <w:rPr>
          <w:b/>
          <w:sz w:val="32"/>
          <w:szCs w:val="32"/>
        </w:rPr>
      </w:pPr>
      <w:r w:rsidRPr="00BD6F97">
        <w:rPr>
          <w:b/>
          <w:sz w:val="32"/>
          <w:szCs w:val="32"/>
        </w:rPr>
        <w:t>自然艺术学社事迹</w:t>
      </w:r>
    </w:p>
    <w:p w:rsidR="00BD6F97" w:rsidRDefault="006A36A1" w:rsidP="00BD6F97">
      <w:pPr>
        <w:ind w:firstLineChars="200" w:firstLine="560"/>
        <w:rPr>
          <w:b/>
          <w:sz w:val="28"/>
          <w:szCs w:val="28"/>
        </w:rPr>
      </w:pPr>
      <w:r w:rsidRPr="00F72B4F">
        <w:rPr>
          <w:sz w:val="28"/>
          <w:szCs w:val="28"/>
        </w:rPr>
        <w:t>自然艺术学社成立于</w:t>
      </w:r>
      <w:r w:rsidRPr="00F72B4F">
        <w:rPr>
          <w:rFonts w:hint="eastAsia"/>
          <w:sz w:val="28"/>
          <w:szCs w:val="28"/>
        </w:rPr>
        <w:t>2</w:t>
      </w:r>
      <w:r w:rsidRPr="00F72B4F">
        <w:rPr>
          <w:sz w:val="28"/>
          <w:szCs w:val="28"/>
        </w:rPr>
        <w:t>012</w:t>
      </w:r>
      <w:r w:rsidRPr="00F72B4F">
        <w:rPr>
          <w:sz w:val="28"/>
          <w:szCs w:val="28"/>
        </w:rPr>
        <w:t>年</w:t>
      </w:r>
      <w:r w:rsidRPr="00F72B4F">
        <w:rPr>
          <w:rFonts w:hint="eastAsia"/>
          <w:sz w:val="28"/>
          <w:szCs w:val="28"/>
        </w:rPr>
        <w:t>6</w:t>
      </w:r>
      <w:r w:rsidRPr="00F72B4F">
        <w:rPr>
          <w:rFonts w:hint="eastAsia"/>
          <w:sz w:val="28"/>
          <w:szCs w:val="28"/>
        </w:rPr>
        <w:t>月，是</w:t>
      </w:r>
      <w:r w:rsidR="00FD4D42" w:rsidRPr="00F72B4F">
        <w:rPr>
          <w:rFonts w:hint="eastAsia"/>
          <w:sz w:val="28"/>
          <w:szCs w:val="28"/>
        </w:rPr>
        <w:t>首都经济贸易大学外国语学院</w:t>
      </w:r>
      <w:r w:rsidR="004B2481" w:rsidRPr="00F72B4F">
        <w:rPr>
          <w:rFonts w:hint="eastAsia"/>
          <w:sz w:val="28"/>
          <w:szCs w:val="28"/>
        </w:rPr>
        <w:t>领导下，</w:t>
      </w:r>
      <w:r w:rsidRPr="00F72B4F">
        <w:rPr>
          <w:rFonts w:hint="eastAsia"/>
          <w:sz w:val="28"/>
          <w:szCs w:val="28"/>
        </w:rPr>
        <w:t>以自然文学与生态文明为研究对象的学术型社团</w:t>
      </w:r>
      <w:r w:rsidR="00BD7229" w:rsidRPr="00F72B4F">
        <w:rPr>
          <w:rFonts w:hint="eastAsia"/>
          <w:sz w:val="28"/>
          <w:szCs w:val="28"/>
        </w:rPr>
        <w:t>。</w:t>
      </w:r>
      <w:r w:rsidR="00D34568" w:rsidRPr="00F72B4F">
        <w:rPr>
          <w:rFonts w:hint="eastAsia"/>
          <w:sz w:val="28"/>
          <w:szCs w:val="28"/>
        </w:rPr>
        <w:t>自成立以来，</w:t>
      </w:r>
      <w:r w:rsidR="0009464D" w:rsidRPr="00F72B4F">
        <w:rPr>
          <w:rFonts w:hint="eastAsia"/>
          <w:sz w:val="28"/>
          <w:szCs w:val="28"/>
        </w:rPr>
        <w:t>学社</w:t>
      </w:r>
      <w:r w:rsidR="00D34568" w:rsidRPr="00F72B4F">
        <w:rPr>
          <w:rFonts w:hint="eastAsia"/>
          <w:sz w:val="28"/>
          <w:szCs w:val="28"/>
        </w:rPr>
        <w:t>始终秉承</w:t>
      </w:r>
      <w:r w:rsidR="00BD7229" w:rsidRPr="00F72B4F">
        <w:rPr>
          <w:rFonts w:hint="eastAsia"/>
          <w:sz w:val="28"/>
          <w:szCs w:val="28"/>
        </w:rPr>
        <w:t>“研习大自然”</w:t>
      </w:r>
      <w:r w:rsidR="00D34568" w:rsidRPr="00F72B4F">
        <w:rPr>
          <w:rFonts w:hint="eastAsia"/>
          <w:sz w:val="28"/>
          <w:szCs w:val="28"/>
        </w:rPr>
        <w:t>的</w:t>
      </w:r>
      <w:r w:rsidR="00BA0D0D" w:rsidRPr="00F72B4F">
        <w:rPr>
          <w:rFonts w:hint="eastAsia"/>
          <w:sz w:val="28"/>
          <w:szCs w:val="28"/>
        </w:rPr>
        <w:t>宗旨，通过对</w:t>
      </w:r>
      <w:r w:rsidR="00BD7229" w:rsidRPr="00F72B4F">
        <w:rPr>
          <w:rFonts w:hint="eastAsia"/>
          <w:sz w:val="28"/>
          <w:szCs w:val="28"/>
        </w:rPr>
        <w:t>生态</w:t>
      </w:r>
      <w:r w:rsidR="00837476" w:rsidRPr="00F72B4F">
        <w:rPr>
          <w:rFonts w:hint="eastAsia"/>
          <w:sz w:val="28"/>
          <w:szCs w:val="28"/>
        </w:rPr>
        <w:t>文学</w:t>
      </w:r>
      <w:r w:rsidR="00BD7229" w:rsidRPr="00F72B4F">
        <w:rPr>
          <w:rFonts w:hint="eastAsia"/>
          <w:sz w:val="28"/>
          <w:szCs w:val="28"/>
        </w:rPr>
        <w:t>与自然文学的探讨与研究，让</w:t>
      </w:r>
      <w:r w:rsidR="00D34568" w:rsidRPr="00F72B4F">
        <w:rPr>
          <w:rFonts w:hint="eastAsia"/>
          <w:sz w:val="28"/>
          <w:szCs w:val="28"/>
        </w:rPr>
        <w:t>学生</w:t>
      </w:r>
      <w:r w:rsidR="00BA0D0D" w:rsidRPr="00F72B4F">
        <w:rPr>
          <w:rFonts w:hint="eastAsia"/>
          <w:sz w:val="28"/>
          <w:szCs w:val="28"/>
        </w:rPr>
        <w:t>更深刻地理解</w:t>
      </w:r>
      <w:r w:rsidR="00BD7229" w:rsidRPr="00F72B4F">
        <w:rPr>
          <w:rFonts w:hint="eastAsia"/>
          <w:sz w:val="28"/>
          <w:szCs w:val="28"/>
        </w:rPr>
        <w:t>习近平生态文明思想，思考人与自然的和谐，以及人类命运共同体在</w:t>
      </w:r>
      <w:r w:rsidR="00FE5634" w:rsidRPr="00F72B4F">
        <w:rPr>
          <w:rFonts w:hint="eastAsia"/>
          <w:sz w:val="28"/>
          <w:szCs w:val="28"/>
        </w:rPr>
        <w:t>实践与</w:t>
      </w:r>
      <w:r w:rsidR="00BD7229" w:rsidRPr="00F72B4F">
        <w:rPr>
          <w:rFonts w:hint="eastAsia"/>
          <w:sz w:val="28"/>
          <w:szCs w:val="28"/>
        </w:rPr>
        <w:t>哲学</w:t>
      </w:r>
      <w:r w:rsidR="00FE5634" w:rsidRPr="00F72B4F">
        <w:rPr>
          <w:rFonts w:hint="eastAsia"/>
          <w:sz w:val="28"/>
          <w:szCs w:val="28"/>
        </w:rPr>
        <w:t>两</w:t>
      </w:r>
      <w:r w:rsidR="00BD7229" w:rsidRPr="00F72B4F">
        <w:rPr>
          <w:rFonts w:hint="eastAsia"/>
          <w:sz w:val="28"/>
          <w:szCs w:val="28"/>
        </w:rPr>
        <w:t>层面</w:t>
      </w:r>
      <w:r w:rsidR="00FE5634" w:rsidRPr="00F72B4F">
        <w:rPr>
          <w:rFonts w:hint="eastAsia"/>
          <w:sz w:val="28"/>
          <w:szCs w:val="28"/>
        </w:rPr>
        <w:t>上</w:t>
      </w:r>
      <w:r w:rsidR="00BD7229" w:rsidRPr="00F72B4F">
        <w:rPr>
          <w:rFonts w:hint="eastAsia"/>
          <w:sz w:val="28"/>
          <w:szCs w:val="28"/>
        </w:rPr>
        <w:t>的建构。</w:t>
      </w:r>
      <w:r w:rsidR="0009464D" w:rsidRPr="00F72B4F">
        <w:rPr>
          <w:rFonts w:hint="eastAsia"/>
          <w:sz w:val="28"/>
          <w:szCs w:val="28"/>
        </w:rPr>
        <w:t>学社采取理论与实践，读书会与田野调研相结合的</w:t>
      </w:r>
      <w:r w:rsidR="00BA0D0D" w:rsidRPr="00F72B4F">
        <w:rPr>
          <w:rFonts w:hint="eastAsia"/>
          <w:sz w:val="28"/>
          <w:szCs w:val="28"/>
        </w:rPr>
        <w:t>活动模式。</w:t>
      </w:r>
      <w:r w:rsidR="00D34568" w:rsidRPr="00F72B4F">
        <w:rPr>
          <w:rFonts w:hint="eastAsia"/>
          <w:sz w:val="28"/>
          <w:szCs w:val="28"/>
        </w:rPr>
        <w:t>在提升学生的个人素养，</w:t>
      </w:r>
      <w:r w:rsidR="0009464D" w:rsidRPr="00F72B4F">
        <w:rPr>
          <w:rFonts w:hint="eastAsia"/>
          <w:sz w:val="28"/>
          <w:szCs w:val="28"/>
        </w:rPr>
        <w:t>培养</w:t>
      </w:r>
      <w:r w:rsidR="00D34568" w:rsidRPr="00F72B4F">
        <w:rPr>
          <w:rFonts w:hint="eastAsia"/>
          <w:sz w:val="28"/>
          <w:szCs w:val="28"/>
        </w:rPr>
        <w:t>学生</w:t>
      </w:r>
      <w:r w:rsidR="0009464D" w:rsidRPr="00F72B4F">
        <w:rPr>
          <w:rFonts w:hint="eastAsia"/>
          <w:sz w:val="28"/>
          <w:szCs w:val="28"/>
        </w:rPr>
        <w:t>亲近</w:t>
      </w:r>
      <w:r w:rsidR="00D34568" w:rsidRPr="00F72B4F">
        <w:rPr>
          <w:rFonts w:hint="eastAsia"/>
          <w:sz w:val="28"/>
          <w:szCs w:val="28"/>
        </w:rPr>
        <w:t>、保护</w:t>
      </w:r>
      <w:r w:rsidR="0009464D" w:rsidRPr="00F72B4F">
        <w:rPr>
          <w:rFonts w:hint="eastAsia"/>
          <w:sz w:val="28"/>
          <w:szCs w:val="28"/>
        </w:rPr>
        <w:t>自然的意识</w:t>
      </w:r>
      <w:r w:rsidR="00D34568" w:rsidRPr="00F72B4F">
        <w:rPr>
          <w:rFonts w:hint="eastAsia"/>
          <w:sz w:val="28"/>
          <w:szCs w:val="28"/>
        </w:rPr>
        <w:t>的同时</w:t>
      </w:r>
      <w:r w:rsidR="0009464D" w:rsidRPr="00F72B4F">
        <w:rPr>
          <w:rFonts w:hint="eastAsia"/>
          <w:sz w:val="28"/>
          <w:szCs w:val="28"/>
        </w:rPr>
        <w:t>，锻炼</w:t>
      </w:r>
      <w:r w:rsidR="00940BCB" w:rsidRPr="00F72B4F">
        <w:rPr>
          <w:rFonts w:hint="eastAsia"/>
          <w:sz w:val="28"/>
          <w:szCs w:val="28"/>
        </w:rPr>
        <w:t>学生</w:t>
      </w:r>
      <w:r w:rsidR="0009464D" w:rsidRPr="00F72B4F">
        <w:rPr>
          <w:rFonts w:hint="eastAsia"/>
          <w:sz w:val="28"/>
          <w:szCs w:val="28"/>
        </w:rPr>
        <w:t>的学术科研能力，是对常规学习</w:t>
      </w:r>
      <w:r w:rsidR="009C2657" w:rsidRPr="00F72B4F">
        <w:rPr>
          <w:rFonts w:hint="eastAsia"/>
          <w:sz w:val="28"/>
          <w:szCs w:val="28"/>
        </w:rPr>
        <w:t>，即</w:t>
      </w:r>
      <w:r w:rsidR="0009464D" w:rsidRPr="00F72B4F">
        <w:rPr>
          <w:rFonts w:hint="eastAsia"/>
          <w:sz w:val="28"/>
          <w:szCs w:val="28"/>
        </w:rPr>
        <w:t>课堂学习与课下自习的一个有效补充</w:t>
      </w:r>
      <w:r w:rsidR="00DD3675" w:rsidRPr="00F72B4F">
        <w:rPr>
          <w:rFonts w:hint="eastAsia"/>
          <w:sz w:val="28"/>
          <w:szCs w:val="28"/>
        </w:rPr>
        <w:t>。</w:t>
      </w:r>
      <w:r w:rsidR="004C4B5E" w:rsidRPr="00F72B4F">
        <w:rPr>
          <w:rFonts w:hint="eastAsia"/>
          <w:b/>
          <w:sz w:val="28"/>
          <w:szCs w:val="28"/>
        </w:rPr>
        <w:t>生态环境部和中国作协日前联合印发《关于促进新时代生态文学繁荣发展的指导意见》，从传播生态文明主流价值观、书写生态文明建设伟大实践、讲好生态环境保护感人故事、赞颂人与自然和谐共生之美</w:t>
      </w:r>
      <w:r w:rsidR="004C4B5E" w:rsidRPr="00F72B4F">
        <w:rPr>
          <w:rFonts w:hint="eastAsia"/>
          <w:b/>
          <w:sz w:val="28"/>
          <w:szCs w:val="28"/>
        </w:rPr>
        <w:t>4</w:t>
      </w:r>
      <w:r w:rsidR="004C4B5E" w:rsidRPr="00F72B4F">
        <w:rPr>
          <w:rFonts w:hint="eastAsia"/>
          <w:b/>
          <w:sz w:val="28"/>
          <w:szCs w:val="28"/>
        </w:rPr>
        <w:t>个方面明确了新时代生态文学创作方向。</w:t>
      </w:r>
      <w:r w:rsidR="00DD3675" w:rsidRPr="00F72B4F">
        <w:rPr>
          <w:rFonts w:hint="eastAsia"/>
          <w:b/>
          <w:sz w:val="28"/>
          <w:szCs w:val="28"/>
        </w:rPr>
        <w:t>学社的理念与实践</w:t>
      </w:r>
      <w:r w:rsidR="001D2C8B" w:rsidRPr="00F72B4F">
        <w:rPr>
          <w:rFonts w:hint="eastAsia"/>
          <w:b/>
          <w:sz w:val="28"/>
          <w:szCs w:val="28"/>
        </w:rPr>
        <w:t>契合</w:t>
      </w:r>
      <w:r w:rsidR="00DD3675" w:rsidRPr="00F72B4F">
        <w:rPr>
          <w:rFonts w:hint="eastAsia"/>
          <w:b/>
          <w:sz w:val="28"/>
          <w:szCs w:val="28"/>
        </w:rPr>
        <w:t>了《关于促进新时代生态文学繁荣发展的指导意见》</w:t>
      </w:r>
      <w:r w:rsidR="006D4A38">
        <w:rPr>
          <w:rFonts w:hint="eastAsia"/>
          <w:b/>
          <w:sz w:val="28"/>
          <w:szCs w:val="28"/>
        </w:rPr>
        <w:t>，主要</w:t>
      </w:r>
      <w:r w:rsidR="00874F3E" w:rsidRPr="00F72B4F">
        <w:rPr>
          <w:rFonts w:hint="eastAsia"/>
          <w:b/>
          <w:sz w:val="28"/>
          <w:szCs w:val="28"/>
        </w:rPr>
        <w:t>体现为以下四点：</w:t>
      </w:r>
    </w:p>
    <w:p w:rsidR="00D534EF" w:rsidRPr="00F72B4F" w:rsidRDefault="00D534EF" w:rsidP="00BD6F97">
      <w:pPr>
        <w:ind w:firstLineChars="200" w:firstLine="562"/>
        <w:rPr>
          <w:b/>
          <w:sz w:val="28"/>
          <w:szCs w:val="28"/>
        </w:rPr>
      </w:pPr>
    </w:p>
    <w:p w:rsidR="005960C2" w:rsidRPr="00F72B4F" w:rsidRDefault="00C500D2" w:rsidP="00B169F3">
      <w:pPr>
        <w:pStyle w:val="a5"/>
        <w:numPr>
          <w:ilvl w:val="0"/>
          <w:numId w:val="2"/>
        </w:numPr>
        <w:ind w:firstLineChars="0"/>
        <w:rPr>
          <w:sz w:val="28"/>
          <w:szCs w:val="28"/>
        </w:rPr>
      </w:pPr>
      <w:r w:rsidRPr="00F72B4F">
        <w:rPr>
          <w:rFonts w:hint="eastAsia"/>
          <w:b/>
          <w:sz w:val="28"/>
          <w:szCs w:val="28"/>
        </w:rPr>
        <w:t>开展自然文学</w:t>
      </w:r>
      <w:r w:rsidR="00620870" w:rsidRPr="00F72B4F">
        <w:rPr>
          <w:rFonts w:hint="eastAsia"/>
          <w:b/>
          <w:sz w:val="28"/>
          <w:szCs w:val="28"/>
        </w:rPr>
        <w:t>读书会</w:t>
      </w:r>
      <w:r w:rsidR="00873AC8" w:rsidRPr="00F72B4F">
        <w:rPr>
          <w:rFonts w:hint="eastAsia"/>
          <w:b/>
          <w:sz w:val="28"/>
          <w:szCs w:val="28"/>
        </w:rPr>
        <w:t>与论坛</w:t>
      </w:r>
      <w:r w:rsidRPr="00F72B4F">
        <w:rPr>
          <w:rFonts w:hint="eastAsia"/>
          <w:b/>
          <w:sz w:val="28"/>
          <w:szCs w:val="28"/>
        </w:rPr>
        <w:t>，</w:t>
      </w:r>
      <w:r w:rsidR="00524429" w:rsidRPr="00F72B4F">
        <w:rPr>
          <w:rFonts w:hint="eastAsia"/>
          <w:b/>
          <w:sz w:val="28"/>
          <w:szCs w:val="28"/>
        </w:rPr>
        <w:t>传播生态文明主流价值观</w:t>
      </w:r>
    </w:p>
    <w:p w:rsidR="007E4099" w:rsidRDefault="00C92E0B" w:rsidP="007E4099">
      <w:pPr>
        <w:ind w:firstLineChars="200" w:firstLine="560"/>
        <w:rPr>
          <w:sz w:val="28"/>
          <w:szCs w:val="28"/>
        </w:rPr>
      </w:pPr>
      <w:r w:rsidRPr="00F72B4F">
        <w:rPr>
          <w:rFonts w:hint="eastAsia"/>
          <w:sz w:val="28"/>
          <w:szCs w:val="28"/>
        </w:rPr>
        <w:t>作为学术型社团，自然艺术学社始终</w:t>
      </w:r>
      <w:r w:rsidR="00830D94">
        <w:rPr>
          <w:rFonts w:hint="eastAsia"/>
          <w:sz w:val="28"/>
          <w:szCs w:val="28"/>
        </w:rPr>
        <w:t>以推动中国自然文学与生态文学发展为己任，定期举行学术交流活动。</w:t>
      </w:r>
      <w:r w:rsidR="007E4099" w:rsidRPr="00F72B4F">
        <w:rPr>
          <w:rFonts w:hint="eastAsia"/>
          <w:sz w:val="28"/>
          <w:szCs w:val="28"/>
        </w:rPr>
        <w:t>自然文学主题读书</w:t>
      </w:r>
      <w:r w:rsidR="00830D94">
        <w:rPr>
          <w:rFonts w:hint="eastAsia"/>
          <w:sz w:val="28"/>
          <w:szCs w:val="28"/>
        </w:rPr>
        <w:t>会</w:t>
      </w:r>
      <w:r w:rsidR="00FD78A0">
        <w:rPr>
          <w:rFonts w:hint="eastAsia"/>
          <w:sz w:val="28"/>
          <w:szCs w:val="28"/>
        </w:rPr>
        <w:t>是学社的常规活动，</w:t>
      </w:r>
      <w:r w:rsidR="008B65F5" w:rsidRPr="00F72B4F">
        <w:rPr>
          <w:rFonts w:hint="eastAsia"/>
          <w:sz w:val="28"/>
          <w:szCs w:val="28"/>
        </w:rPr>
        <w:t>交流探讨</w:t>
      </w:r>
      <w:r w:rsidR="007E4099" w:rsidRPr="00F72B4F">
        <w:rPr>
          <w:rFonts w:hint="eastAsia"/>
          <w:sz w:val="28"/>
          <w:szCs w:val="28"/>
        </w:rPr>
        <w:t>的书目包括中外自然文学经典与中国典籍两类。师生从中外自然文学经典中汲取生态理念，从中国典籍中总结出中国特色生态智慧，</w:t>
      </w:r>
      <w:r w:rsidR="002221E2" w:rsidRPr="00F72B4F">
        <w:rPr>
          <w:rFonts w:hint="eastAsia"/>
          <w:sz w:val="28"/>
          <w:szCs w:val="28"/>
        </w:rPr>
        <w:t>共同致力于</w:t>
      </w:r>
      <w:r w:rsidR="007E4099" w:rsidRPr="00F72B4F">
        <w:rPr>
          <w:rFonts w:hint="eastAsia"/>
          <w:sz w:val="28"/>
          <w:szCs w:val="28"/>
        </w:rPr>
        <w:t>打造中国环境哲学话语体系，在国际</w:t>
      </w:r>
      <w:r w:rsidR="007E4099" w:rsidRPr="00F72B4F">
        <w:rPr>
          <w:rFonts w:hint="eastAsia"/>
          <w:sz w:val="28"/>
          <w:szCs w:val="28"/>
        </w:rPr>
        <w:lastRenderedPageBreak/>
        <w:t>舞台上发出中国生态声音。</w:t>
      </w:r>
      <w:r w:rsidR="00873AC8" w:rsidRPr="00F72B4F">
        <w:rPr>
          <w:rFonts w:hint="eastAsia"/>
          <w:sz w:val="28"/>
          <w:szCs w:val="28"/>
        </w:rPr>
        <w:t>学社还辅助</w:t>
      </w:r>
      <w:r w:rsidR="00BA3DB2">
        <w:rPr>
          <w:rFonts w:hint="eastAsia"/>
          <w:sz w:val="28"/>
          <w:szCs w:val="28"/>
        </w:rPr>
        <w:t>首都经济贸易大学外国语</w:t>
      </w:r>
      <w:r w:rsidR="00873AC8" w:rsidRPr="00F72B4F">
        <w:rPr>
          <w:rFonts w:hint="eastAsia"/>
          <w:sz w:val="28"/>
          <w:szCs w:val="28"/>
        </w:rPr>
        <w:t>学院自然文学研究中心定期开展自然文学与生态批评</w:t>
      </w:r>
      <w:r w:rsidR="009A114C">
        <w:rPr>
          <w:rFonts w:hint="eastAsia"/>
          <w:sz w:val="28"/>
          <w:szCs w:val="28"/>
        </w:rPr>
        <w:t>国内及国际</w:t>
      </w:r>
      <w:r w:rsidR="00873AC8" w:rsidRPr="00F72B4F">
        <w:rPr>
          <w:rFonts w:hint="eastAsia"/>
          <w:sz w:val="28"/>
          <w:szCs w:val="28"/>
        </w:rPr>
        <w:t>论坛。</w:t>
      </w:r>
    </w:p>
    <w:p w:rsidR="00D534EF" w:rsidRPr="00F72B4F" w:rsidRDefault="00D534EF" w:rsidP="007E4099">
      <w:pPr>
        <w:ind w:firstLineChars="200" w:firstLine="560"/>
        <w:rPr>
          <w:sz w:val="28"/>
          <w:szCs w:val="28"/>
        </w:rPr>
      </w:pPr>
    </w:p>
    <w:p w:rsidR="00FC2F74" w:rsidRPr="00F72B4F" w:rsidRDefault="007E4099" w:rsidP="007E4099">
      <w:pPr>
        <w:rPr>
          <w:b/>
          <w:sz w:val="28"/>
          <w:szCs w:val="28"/>
        </w:rPr>
      </w:pPr>
      <w:r w:rsidRPr="00F72B4F">
        <w:rPr>
          <w:sz w:val="28"/>
          <w:szCs w:val="28"/>
        </w:rPr>
        <w:t>二、</w:t>
      </w:r>
      <w:r w:rsidR="00FC2F74" w:rsidRPr="00F72B4F">
        <w:rPr>
          <w:rFonts w:hint="eastAsia"/>
          <w:b/>
          <w:sz w:val="28"/>
          <w:szCs w:val="28"/>
        </w:rPr>
        <w:t>开展雄安生态文明</w:t>
      </w:r>
      <w:r w:rsidR="000218C1">
        <w:rPr>
          <w:rFonts w:hint="eastAsia"/>
          <w:b/>
          <w:sz w:val="28"/>
          <w:szCs w:val="28"/>
        </w:rPr>
        <w:t>政产学研</w:t>
      </w:r>
      <w:r w:rsidR="00FC2F74" w:rsidRPr="00F72B4F">
        <w:rPr>
          <w:rFonts w:hint="eastAsia"/>
          <w:b/>
          <w:sz w:val="28"/>
          <w:szCs w:val="28"/>
        </w:rPr>
        <w:t>调研，书写生态文明建设伟大实践</w:t>
      </w:r>
    </w:p>
    <w:p w:rsidR="0073484A" w:rsidRDefault="0073484A" w:rsidP="006970FD">
      <w:pPr>
        <w:ind w:firstLineChars="200" w:firstLine="560"/>
        <w:rPr>
          <w:sz w:val="28"/>
          <w:szCs w:val="28"/>
        </w:rPr>
      </w:pPr>
      <w:r w:rsidRPr="00F72B4F">
        <w:rPr>
          <w:rFonts w:hint="eastAsia"/>
          <w:sz w:val="28"/>
          <w:szCs w:val="28"/>
        </w:rPr>
        <w:t>2021</w:t>
      </w:r>
      <w:r w:rsidRPr="00F72B4F">
        <w:rPr>
          <w:rFonts w:hint="eastAsia"/>
          <w:sz w:val="28"/>
          <w:szCs w:val="28"/>
        </w:rPr>
        <w:t>年</w:t>
      </w:r>
      <w:r w:rsidRPr="00F72B4F">
        <w:rPr>
          <w:rFonts w:hint="eastAsia"/>
          <w:sz w:val="28"/>
          <w:szCs w:val="28"/>
        </w:rPr>
        <w:t>7</w:t>
      </w:r>
      <w:r w:rsidRPr="00F72B4F">
        <w:rPr>
          <w:rFonts w:hint="eastAsia"/>
          <w:sz w:val="28"/>
          <w:szCs w:val="28"/>
        </w:rPr>
        <w:t>月，学社师生赴雄安新区进行生态文明主题调研，从雄安高铁站、市民服务中心到千年秀林与白洋淀，考察了雄安这座未来之城的科技与生态协同发展的进程。雄安之旅，让学生见到了“绿水青山就是金山银山”在现实社会中的具象形态，让</w:t>
      </w:r>
      <w:r w:rsidR="008123EC" w:rsidRPr="00F72B4F">
        <w:rPr>
          <w:rFonts w:hint="eastAsia"/>
          <w:sz w:val="28"/>
          <w:szCs w:val="28"/>
        </w:rPr>
        <w:t>“绿水青山就是金山银山”</w:t>
      </w:r>
      <w:r w:rsidRPr="00F72B4F">
        <w:rPr>
          <w:rFonts w:hint="eastAsia"/>
          <w:sz w:val="28"/>
          <w:szCs w:val="28"/>
        </w:rPr>
        <w:t>从脑海中的知识，落地到了眼前实实在在的城建</w:t>
      </w:r>
      <w:r w:rsidR="007D4552">
        <w:rPr>
          <w:rFonts w:hint="eastAsia"/>
          <w:sz w:val="28"/>
          <w:szCs w:val="28"/>
        </w:rPr>
        <w:t>，为学生上了</w:t>
      </w:r>
      <w:r w:rsidRPr="00F72B4F">
        <w:rPr>
          <w:rFonts w:hint="eastAsia"/>
          <w:sz w:val="28"/>
          <w:szCs w:val="28"/>
        </w:rPr>
        <w:t>一堂生动的“入脑入心”的大思政课</w:t>
      </w:r>
      <w:r w:rsidR="0009114C" w:rsidRPr="00F72B4F">
        <w:rPr>
          <w:rFonts w:hint="eastAsia"/>
          <w:sz w:val="28"/>
          <w:szCs w:val="28"/>
        </w:rPr>
        <w:t>。</w:t>
      </w:r>
      <w:r w:rsidR="007D4552">
        <w:rPr>
          <w:rFonts w:hint="eastAsia"/>
          <w:sz w:val="28"/>
          <w:szCs w:val="28"/>
        </w:rPr>
        <w:t>不仅如此，学社师生总结雄安生态文明建设智慧，出版调研成果，助力推广雄安生态智慧</w:t>
      </w:r>
      <w:r w:rsidR="00A86263" w:rsidRPr="00F72B4F">
        <w:rPr>
          <w:rFonts w:hint="eastAsia"/>
          <w:sz w:val="28"/>
          <w:szCs w:val="28"/>
        </w:rPr>
        <w:t>走向</w:t>
      </w:r>
      <w:r w:rsidR="00AB5249">
        <w:rPr>
          <w:rFonts w:hint="eastAsia"/>
          <w:sz w:val="28"/>
          <w:szCs w:val="28"/>
        </w:rPr>
        <w:t>全国</w:t>
      </w:r>
      <w:r w:rsidR="006970FD" w:rsidRPr="00F72B4F">
        <w:rPr>
          <w:rFonts w:hint="eastAsia"/>
          <w:sz w:val="28"/>
          <w:szCs w:val="28"/>
        </w:rPr>
        <w:t>。</w:t>
      </w:r>
    </w:p>
    <w:p w:rsidR="002519C2" w:rsidRPr="00F72B4F" w:rsidRDefault="002519C2" w:rsidP="006970FD">
      <w:pPr>
        <w:ind w:firstLineChars="200" w:firstLine="560"/>
        <w:rPr>
          <w:sz w:val="28"/>
          <w:szCs w:val="28"/>
        </w:rPr>
      </w:pPr>
    </w:p>
    <w:p w:rsidR="00FC2F74" w:rsidRPr="00F72B4F" w:rsidRDefault="00CA70CA" w:rsidP="00CA70CA">
      <w:pPr>
        <w:rPr>
          <w:b/>
          <w:sz w:val="28"/>
          <w:szCs w:val="28"/>
        </w:rPr>
      </w:pPr>
      <w:r w:rsidRPr="00F72B4F">
        <w:rPr>
          <w:b/>
          <w:sz w:val="28"/>
          <w:szCs w:val="28"/>
          <w:highlight w:val="lightGray"/>
        </w:rPr>
        <w:t>三、</w:t>
      </w:r>
      <w:r w:rsidR="00BB4399" w:rsidRPr="00F72B4F">
        <w:rPr>
          <w:b/>
          <w:sz w:val="28"/>
          <w:szCs w:val="28"/>
        </w:rPr>
        <w:t>开展</w:t>
      </w:r>
      <w:r w:rsidR="00BB4399" w:rsidRPr="00F72B4F">
        <w:rPr>
          <w:rFonts w:asciiTheme="minorEastAsia" w:hAnsiTheme="minorEastAsia"/>
          <w:b/>
          <w:sz w:val="28"/>
          <w:szCs w:val="28"/>
        </w:rPr>
        <w:t>“叙事学术”</w:t>
      </w:r>
      <w:r w:rsidR="00BB4399" w:rsidRPr="00F72B4F">
        <w:rPr>
          <w:b/>
          <w:sz w:val="28"/>
          <w:szCs w:val="28"/>
        </w:rPr>
        <w:t>系列活动，</w:t>
      </w:r>
      <w:r w:rsidR="00FC2F74" w:rsidRPr="00F72B4F">
        <w:rPr>
          <w:rFonts w:hint="eastAsia"/>
          <w:b/>
          <w:sz w:val="28"/>
          <w:szCs w:val="28"/>
        </w:rPr>
        <w:t>讲好生态环境保护故事</w:t>
      </w:r>
    </w:p>
    <w:p w:rsidR="00C92E0B" w:rsidRDefault="00D27859" w:rsidP="00D27859">
      <w:pPr>
        <w:ind w:firstLineChars="200" w:firstLine="560"/>
        <w:rPr>
          <w:sz w:val="28"/>
          <w:szCs w:val="28"/>
        </w:rPr>
      </w:pPr>
      <w:r w:rsidRPr="00F72B4F">
        <w:rPr>
          <w:rFonts w:asciiTheme="minorEastAsia" w:hAnsiTheme="minorEastAsia"/>
          <w:sz w:val="28"/>
          <w:szCs w:val="28"/>
        </w:rPr>
        <w:t>“</w:t>
      </w:r>
      <w:r w:rsidRPr="00F72B4F">
        <w:rPr>
          <w:sz w:val="28"/>
          <w:szCs w:val="28"/>
        </w:rPr>
        <w:t>叙事学术</w:t>
      </w:r>
      <w:r w:rsidRPr="00F72B4F">
        <w:rPr>
          <w:rFonts w:asciiTheme="minorEastAsia" w:hAnsiTheme="minorEastAsia"/>
          <w:sz w:val="28"/>
          <w:szCs w:val="28"/>
        </w:rPr>
        <w:t>”</w:t>
      </w:r>
      <w:r w:rsidRPr="00F72B4F">
        <w:rPr>
          <w:sz w:val="28"/>
          <w:szCs w:val="28"/>
        </w:rPr>
        <w:t>是一种将个人故事与更广泛的哲学及文学研究相结合的</w:t>
      </w:r>
      <w:r w:rsidR="0013205B">
        <w:rPr>
          <w:sz w:val="28"/>
          <w:szCs w:val="28"/>
        </w:rPr>
        <w:t>叙述</w:t>
      </w:r>
      <w:r w:rsidR="0053544A">
        <w:rPr>
          <w:sz w:val="28"/>
          <w:szCs w:val="28"/>
        </w:rPr>
        <w:t>技巧。作者</w:t>
      </w:r>
      <w:r w:rsidRPr="00F72B4F">
        <w:rPr>
          <w:sz w:val="28"/>
          <w:szCs w:val="28"/>
        </w:rPr>
        <w:t>同时体验世界与文学，</w:t>
      </w:r>
      <w:r w:rsidR="0053544A">
        <w:rPr>
          <w:sz w:val="28"/>
          <w:szCs w:val="28"/>
        </w:rPr>
        <w:t>并</w:t>
      </w:r>
      <w:r w:rsidRPr="00F72B4F">
        <w:rPr>
          <w:sz w:val="28"/>
          <w:szCs w:val="28"/>
        </w:rPr>
        <w:t>讲述二者</w:t>
      </w:r>
      <w:r w:rsidRPr="00F72B4F">
        <w:rPr>
          <w:rFonts w:hint="eastAsia"/>
          <w:sz w:val="28"/>
          <w:szCs w:val="28"/>
        </w:rPr>
        <w:t>的</w:t>
      </w:r>
      <w:r w:rsidRPr="00F72B4F">
        <w:rPr>
          <w:sz w:val="28"/>
          <w:szCs w:val="28"/>
        </w:rPr>
        <w:t>结合。学社举办</w:t>
      </w:r>
      <w:r w:rsidRPr="00F72B4F">
        <w:rPr>
          <w:rFonts w:asciiTheme="minorEastAsia" w:hAnsiTheme="minorEastAsia"/>
          <w:sz w:val="28"/>
          <w:szCs w:val="28"/>
        </w:rPr>
        <w:t>“</w:t>
      </w:r>
      <w:r w:rsidRPr="00F72B4F">
        <w:rPr>
          <w:sz w:val="28"/>
          <w:szCs w:val="28"/>
        </w:rPr>
        <w:t>叙事学术</w:t>
      </w:r>
      <w:r w:rsidRPr="00F72B4F">
        <w:rPr>
          <w:rFonts w:asciiTheme="minorEastAsia" w:hAnsiTheme="minorEastAsia"/>
          <w:sz w:val="28"/>
          <w:szCs w:val="28"/>
        </w:rPr>
        <w:t>”</w:t>
      </w:r>
      <w:r w:rsidRPr="00F72B4F">
        <w:rPr>
          <w:sz w:val="28"/>
          <w:szCs w:val="28"/>
        </w:rPr>
        <w:t>系列活动，带领成员从阅读玉渊潭文学作品到走入玉渊潭公园亲身体验自然，再到撰写个人叙事体散文并在外国语学院微信公众号推送</w:t>
      </w:r>
      <w:r w:rsidR="003B409A" w:rsidRPr="00F72B4F">
        <w:rPr>
          <w:sz w:val="28"/>
          <w:szCs w:val="28"/>
        </w:rPr>
        <w:t>，实现了生态知识的学习、实践</w:t>
      </w:r>
      <w:r w:rsidR="00FE31B6">
        <w:rPr>
          <w:sz w:val="28"/>
          <w:szCs w:val="28"/>
        </w:rPr>
        <w:t>以</w:t>
      </w:r>
      <w:r w:rsidR="003B409A" w:rsidRPr="00F72B4F">
        <w:rPr>
          <w:sz w:val="28"/>
          <w:szCs w:val="28"/>
        </w:rPr>
        <w:t>及传播。与此同时，</w:t>
      </w:r>
      <w:r w:rsidR="003B409A" w:rsidRPr="00F72B4F">
        <w:rPr>
          <w:rFonts w:asciiTheme="minorEastAsia" w:hAnsiTheme="minorEastAsia"/>
          <w:sz w:val="28"/>
          <w:szCs w:val="28"/>
        </w:rPr>
        <w:t>“叙事学术”</w:t>
      </w:r>
      <w:r w:rsidR="00CA70CA" w:rsidRPr="00F72B4F">
        <w:rPr>
          <w:rFonts w:hint="eastAsia"/>
          <w:sz w:val="28"/>
          <w:szCs w:val="28"/>
        </w:rPr>
        <w:t>是</w:t>
      </w:r>
      <w:r w:rsidR="003B409A" w:rsidRPr="00F72B4F">
        <w:rPr>
          <w:sz w:val="28"/>
          <w:szCs w:val="28"/>
        </w:rPr>
        <w:t>一种</w:t>
      </w:r>
      <w:r w:rsidR="00CA70CA" w:rsidRPr="00F72B4F">
        <w:rPr>
          <w:sz w:val="28"/>
          <w:szCs w:val="28"/>
        </w:rPr>
        <w:t>以个人叙事为主的</w:t>
      </w:r>
      <w:r w:rsidR="00FE31B6">
        <w:rPr>
          <w:sz w:val="28"/>
          <w:szCs w:val="28"/>
        </w:rPr>
        <w:t>深入</w:t>
      </w:r>
      <w:r w:rsidR="003B409A" w:rsidRPr="00F72B4F">
        <w:rPr>
          <w:sz w:val="28"/>
          <w:szCs w:val="28"/>
        </w:rPr>
        <w:t>人心的叙事方式，学社以</w:t>
      </w:r>
      <w:r w:rsidR="003B409A" w:rsidRPr="00F72B4F">
        <w:rPr>
          <w:rFonts w:asciiTheme="minorEastAsia" w:hAnsiTheme="minorEastAsia"/>
          <w:sz w:val="28"/>
          <w:szCs w:val="28"/>
        </w:rPr>
        <w:t>“叙事学术”作为指导，</w:t>
      </w:r>
      <w:r w:rsidR="003B409A" w:rsidRPr="00F72B4F">
        <w:rPr>
          <w:rFonts w:hint="eastAsia"/>
          <w:sz w:val="28"/>
          <w:szCs w:val="28"/>
        </w:rPr>
        <w:t>是</w:t>
      </w:r>
      <w:r w:rsidR="00E60B32" w:rsidRPr="00F72B4F">
        <w:rPr>
          <w:rFonts w:hint="eastAsia"/>
          <w:sz w:val="28"/>
          <w:szCs w:val="28"/>
        </w:rPr>
        <w:t>对</w:t>
      </w:r>
      <w:r w:rsidR="00946168">
        <w:rPr>
          <w:rFonts w:hint="eastAsia"/>
          <w:sz w:val="28"/>
          <w:szCs w:val="28"/>
        </w:rPr>
        <w:t>讲好生态故事的创造性探索</w:t>
      </w:r>
      <w:r w:rsidR="003B409A" w:rsidRPr="00F72B4F">
        <w:rPr>
          <w:rFonts w:hint="eastAsia"/>
          <w:sz w:val="28"/>
          <w:szCs w:val="28"/>
        </w:rPr>
        <w:t>。</w:t>
      </w:r>
    </w:p>
    <w:p w:rsidR="005A01EE" w:rsidRPr="00F72B4F" w:rsidRDefault="005A01EE" w:rsidP="00D27859">
      <w:pPr>
        <w:ind w:firstLineChars="200" w:firstLine="562"/>
        <w:rPr>
          <w:b/>
          <w:sz w:val="28"/>
          <w:szCs w:val="28"/>
        </w:rPr>
      </w:pPr>
    </w:p>
    <w:p w:rsidR="00FC2F74" w:rsidRPr="00F72B4F" w:rsidRDefault="00BB4399" w:rsidP="00CA70CA">
      <w:pPr>
        <w:pStyle w:val="a5"/>
        <w:numPr>
          <w:ilvl w:val="0"/>
          <w:numId w:val="3"/>
        </w:numPr>
        <w:ind w:firstLineChars="0"/>
        <w:rPr>
          <w:b/>
          <w:sz w:val="28"/>
          <w:szCs w:val="28"/>
        </w:rPr>
      </w:pPr>
      <w:r w:rsidRPr="00F72B4F">
        <w:rPr>
          <w:rFonts w:hint="eastAsia"/>
          <w:b/>
          <w:sz w:val="28"/>
          <w:szCs w:val="28"/>
        </w:rPr>
        <w:lastRenderedPageBreak/>
        <w:t>开展生态美育校际交流，</w:t>
      </w:r>
      <w:r w:rsidR="00FC2F74" w:rsidRPr="00F72B4F">
        <w:rPr>
          <w:rFonts w:hint="eastAsia"/>
          <w:b/>
          <w:sz w:val="28"/>
          <w:szCs w:val="28"/>
        </w:rPr>
        <w:t>赞颂人与自然和谐共生之美</w:t>
      </w:r>
    </w:p>
    <w:p w:rsidR="00CA70CA" w:rsidRPr="00F72B4F" w:rsidRDefault="00CA70CA" w:rsidP="00CA70CA">
      <w:pPr>
        <w:ind w:firstLineChars="200" w:firstLine="560"/>
        <w:rPr>
          <w:rFonts w:asciiTheme="minorEastAsia" w:hAnsiTheme="minorEastAsia"/>
          <w:sz w:val="28"/>
          <w:szCs w:val="28"/>
        </w:rPr>
      </w:pPr>
      <w:r w:rsidRPr="00F72B4F">
        <w:rPr>
          <w:rFonts w:asciiTheme="minorEastAsia" w:hAnsiTheme="minorEastAsia" w:hint="eastAsia"/>
          <w:sz w:val="28"/>
          <w:szCs w:val="28"/>
        </w:rPr>
        <w:t>为深入培养青年一代树立正确的生态审美观、生态伦理观和生态价值观，加强校际间交流合作，学社赴</w:t>
      </w:r>
      <w:r w:rsidRPr="00F72B4F">
        <w:rPr>
          <w:rFonts w:asciiTheme="minorEastAsia" w:hAnsiTheme="minorEastAsia"/>
          <w:sz w:val="28"/>
          <w:szCs w:val="28"/>
        </w:rPr>
        <w:t>北京林业大学参观调研。此次参观调研的主题为“自然生态美育”。</w:t>
      </w:r>
      <w:r w:rsidRPr="00F72B4F">
        <w:rPr>
          <w:rFonts w:asciiTheme="minorEastAsia" w:hAnsiTheme="minorEastAsia" w:hint="eastAsia"/>
          <w:sz w:val="28"/>
          <w:szCs w:val="28"/>
        </w:rPr>
        <w:t>作为国内最早开展自然文学研究的单位之一，</w:t>
      </w:r>
      <w:r w:rsidR="00B867EA" w:rsidRPr="00F72B4F">
        <w:rPr>
          <w:rFonts w:asciiTheme="minorEastAsia" w:hAnsiTheme="minorEastAsia" w:hint="eastAsia"/>
          <w:sz w:val="28"/>
          <w:szCs w:val="28"/>
        </w:rPr>
        <w:t>首都经济贸易大学</w:t>
      </w:r>
      <w:r w:rsidRPr="00F72B4F">
        <w:rPr>
          <w:rFonts w:asciiTheme="minorEastAsia" w:hAnsiTheme="minorEastAsia" w:hint="eastAsia"/>
          <w:sz w:val="28"/>
          <w:szCs w:val="28"/>
        </w:rPr>
        <w:t>外国语学院将英美自然文学研究引入国内。程虹教授的《寻归荒野》是国内第一部对自然文学进行系统介绍及评论的著作，此后学院成立了自然文学研究中心，举办了“新时代下的自然文学与生态批评”、“文学、想象、诗意栖居”等一系列国内外学术会议和论坛。北京林业大学博物馆保存了丰富的森林植物、森林昆虫、森林动物、木材、菌物、土壤与岩石等标本。馆内</w:t>
      </w:r>
      <w:r w:rsidR="00032489">
        <w:rPr>
          <w:rFonts w:asciiTheme="minorEastAsia" w:hAnsiTheme="minorEastAsia" w:hint="eastAsia"/>
          <w:sz w:val="28"/>
          <w:szCs w:val="28"/>
        </w:rPr>
        <w:t>很多动植物标本与程虹教授的专著及译著中提及的自然风物相呼应。此类</w:t>
      </w:r>
      <w:r w:rsidRPr="00F72B4F">
        <w:rPr>
          <w:rFonts w:asciiTheme="minorEastAsia" w:hAnsiTheme="minorEastAsia" w:hint="eastAsia"/>
          <w:sz w:val="28"/>
          <w:szCs w:val="28"/>
        </w:rPr>
        <w:t>校际交流，是对既深入又生动的自然生态美育形式的全新探索。</w:t>
      </w:r>
    </w:p>
    <w:p w:rsidR="00FF6CEA" w:rsidRDefault="00873AC8" w:rsidP="00FF6CEA">
      <w:pPr>
        <w:ind w:firstLineChars="200" w:firstLine="562"/>
        <w:rPr>
          <w:sz w:val="28"/>
          <w:szCs w:val="28"/>
        </w:rPr>
      </w:pPr>
      <w:r w:rsidRPr="00F72B4F">
        <w:rPr>
          <w:rFonts w:hint="eastAsia"/>
          <w:b/>
          <w:sz w:val="28"/>
          <w:szCs w:val="28"/>
        </w:rPr>
        <w:t>《关于促进新时代生态文学繁荣发展的指导意见》提出</w:t>
      </w:r>
      <w:r w:rsidR="00E31DBF">
        <w:rPr>
          <w:rFonts w:hint="eastAsia"/>
          <w:b/>
          <w:sz w:val="28"/>
          <w:szCs w:val="28"/>
        </w:rPr>
        <w:t>了</w:t>
      </w:r>
      <w:r w:rsidRPr="00F72B4F">
        <w:rPr>
          <w:rFonts w:hint="eastAsia"/>
          <w:b/>
          <w:sz w:val="28"/>
          <w:szCs w:val="28"/>
        </w:rPr>
        <w:t>6</w:t>
      </w:r>
      <w:r w:rsidRPr="00F72B4F">
        <w:rPr>
          <w:rFonts w:hint="eastAsia"/>
          <w:b/>
          <w:sz w:val="28"/>
          <w:szCs w:val="28"/>
        </w:rPr>
        <w:t>个方面</w:t>
      </w:r>
      <w:r w:rsidR="00E31DBF">
        <w:rPr>
          <w:rFonts w:hint="eastAsia"/>
          <w:b/>
          <w:sz w:val="28"/>
          <w:szCs w:val="28"/>
        </w:rPr>
        <w:t>的具体举措。一是深化推广作品征集和作家采风活动；二是加强交流研讨和理论研究；三是探索建立生态文学创作基地；四是建立生态文学鼓励机制；五是促进生态文学作品创造性转化；</w:t>
      </w:r>
      <w:r w:rsidRPr="00F72B4F">
        <w:rPr>
          <w:rFonts w:hint="eastAsia"/>
          <w:b/>
          <w:sz w:val="28"/>
          <w:szCs w:val="28"/>
        </w:rPr>
        <w:t>六是拓展生态文学传播途径。</w:t>
      </w:r>
      <w:r w:rsidR="008B2AD2" w:rsidRPr="00F72B4F">
        <w:rPr>
          <w:rFonts w:hint="eastAsia"/>
          <w:b/>
          <w:sz w:val="28"/>
          <w:szCs w:val="28"/>
        </w:rPr>
        <w:t>自然艺术学社正是从这</w:t>
      </w:r>
      <w:r w:rsidR="008B2AD2" w:rsidRPr="00F72B4F">
        <w:rPr>
          <w:rFonts w:hint="eastAsia"/>
          <w:b/>
          <w:sz w:val="28"/>
          <w:szCs w:val="28"/>
        </w:rPr>
        <w:t>6</w:t>
      </w:r>
      <w:r w:rsidR="008B2AD2" w:rsidRPr="00F72B4F">
        <w:rPr>
          <w:rFonts w:hint="eastAsia"/>
          <w:b/>
          <w:sz w:val="28"/>
          <w:szCs w:val="28"/>
        </w:rPr>
        <w:t>方面</w:t>
      </w:r>
      <w:r w:rsidR="001A5B50">
        <w:rPr>
          <w:rFonts w:hint="eastAsia"/>
          <w:b/>
          <w:sz w:val="28"/>
          <w:szCs w:val="28"/>
        </w:rPr>
        <w:t>，以着眼于</w:t>
      </w:r>
      <w:r w:rsidR="008B2AD2" w:rsidRPr="00F72B4F">
        <w:rPr>
          <w:rFonts w:hint="eastAsia"/>
          <w:b/>
          <w:sz w:val="28"/>
          <w:szCs w:val="28"/>
        </w:rPr>
        <w:t>学生</w:t>
      </w:r>
      <w:r w:rsidR="001A5B50">
        <w:rPr>
          <w:rFonts w:hint="eastAsia"/>
          <w:b/>
          <w:sz w:val="28"/>
          <w:szCs w:val="28"/>
        </w:rPr>
        <w:t>的</w:t>
      </w:r>
      <w:r w:rsidR="008B2AD2" w:rsidRPr="00F72B4F">
        <w:rPr>
          <w:rFonts w:hint="eastAsia"/>
          <w:b/>
          <w:sz w:val="28"/>
          <w:szCs w:val="28"/>
        </w:rPr>
        <w:t>角度促进生态文学发展。</w:t>
      </w:r>
      <w:r w:rsidR="008B2AD2" w:rsidRPr="00F72B4F">
        <w:rPr>
          <w:rFonts w:hint="eastAsia"/>
          <w:sz w:val="28"/>
          <w:szCs w:val="28"/>
        </w:rPr>
        <w:t>“叙事学术”系列活动为学生提供了采风及创作自然文学作品的机会；读书会与论坛促进了学生的理论研究；学社依托学校生态文明示范基地与自然文学研究中心的广博资源，为同学们提供了良好的文学创作指导与创作平台；学院公众号推送学生自然文学作品则为学生写作提供了鼓励机制；学社赴雄安调研生态文明建设并</w:t>
      </w:r>
      <w:r w:rsidR="008B2AD2" w:rsidRPr="00F72B4F">
        <w:rPr>
          <w:rFonts w:hint="eastAsia"/>
          <w:sz w:val="28"/>
          <w:szCs w:val="28"/>
        </w:rPr>
        <w:lastRenderedPageBreak/>
        <w:t>发表调研报告，是对理论学习与实践的成果转化；学社以学术论文发表、学术论坛发言以及微信公众平台推送等多样化形式推动自然文学发展，也是对自然文学传播途径的开拓。在未来，自然艺术学社将继续秉承“研习大自然”</w:t>
      </w:r>
      <w:r w:rsidR="00BA1C03" w:rsidRPr="00F72B4F">
        <w:rPr>
          <w:rFonts w:hint="eastAsia"/>
          <w:sz w:val="28"/>
          <w:szCs w:val="28"/>
        </w:rPr>
        <w:t>的宗旨，为学生提供更优质的</w:t>
      </w:r>
      <w:r w:rsidR="008B2AD2" w:rsidRPr="00F72B4F">
        <w:rPr>
          <w:rFonts w:hint="eastAsia"/>
          <w:sz w:val="28"/>
          <w:szCs w:val="28"/>
        </w:rPr>
        <w:t>自然文学与生态文学</w:t>
      </w:r>
      <w:r w:rsidR="0029261C" w:rsidRPr="00F72B4F">
        <w:rPr>
          <w:rFonts w:hint="eastAsia"/>
          <w:sz w:val="28"/>
          <w:szCs w:val="28"/>
        </w:rPr>
        <w:t>学习、研究、创作、传播</w:t>
      </w:r>
      <w:r w:rsidR="00BA1C03" w:rsidRPr="00F72B4F">
        <w:rPr>
          <w:rFonts w:hint="eastAsia"/>
          <w:sz w:val="28"/>
          <w:szCs w:val="28"/>
        </w:rPr>
        <w:t>的平台。</w:t>
      </w:r>
    </w:p>
    <w:p w:rsidR="00FF6CEA" w:rsidRDefault="00FF6CEA" w:rsidP="00FF6CEA">
      <w:pPr>
        <w:rPr>
          <w:sz w:val="28"/>
          <w:szCs w:val="28"/>
        </w:rPr>
      </w:pPr>
      <w:r w:rsidRPr="00FF6CEA">
        <w:rPr>
          <w:noProof/>
          <w:sz w:val="28"/>
          <w:szCs w:val="28"/>
        </w:rPr>
        <w:drawing>
          <wp:inline distT="0" distB="0" distL="0" distR="0" wp14:anchorId="079D5303" wp14:editId="39864387">
            <wp:extent cx="5274310" cy="3036570"/>
            <wp:effectExtent l="0" t="0" r="2540" b="0"/>
            <wp:docPr id="3" name="图片 3" descr="C:\Users\user\Desktop\首经贸外国语学院自然文学历史材料\自然艺术学社材料集锦\政产学研融合探寻自然生态文明建设 ——外国语学院师生赴雄安新区调研生态与发展\mmexport1626517502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首经贸外国语学院自然文学历史材料\自然艺术学社材料集锦\政产学研融合探寻自然生态文明建设 ——外国语学院师生赴雄安新区调研生态与发展\mmexport162651750297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74310" cy="3036570"/>
                    </a:xfrm>
                    <a:prstGeom prst="rect">
                      <a:avLst/>
                    </a:prstGeom>
                    <a:noFill/>
                    <a:ln>
                      <a:noFill/>
                    </a:ln>
                  </pic:spPr>
                </pic:pic>
              </a:graphicData>
            </a:graphic>
          </wp:inline>
        </w:drawing>
      </w:r>
    </w:p>
    <w:p w:rsidR="00FF6CEA" w:rsidRDefault="00FF6CEA" w:rsidP="00FF6CEA">
      <w:pPr>
        <w:rPr>
          <w:sz w:val="28"/>
          <w:szCs w:val="28"/>
        </w:rPr>
      </w:pPr>
      <w:r w:rsidRPr="00FF6CEA">
        <w:rPr>
          <w:noProof/>
          <w:sz w:val="28"/>
          <w:szCs w:val="28"/>
        </w:rPr>
        <w:drawing>
          <wp:inline distT="0" distB="0" distL="0" distR="0" wp14:anchorId="57BB26E9" wp14:editId="41D09CF9">
            <wp:extent cx="5274310" cy="3560159"/>
            <wp:effectExtent l="0" t="0" r="2540" b="2540"/>
            <wp:docPr id="1" name="图片 1" descr="C:\Users\user\Desktop\首经贸外国语学院自然文学历史材料\自然艺术学社材料集锦\我校与北京林业大学展开自然生态美育校际交流活动\我校与北京林业大学展开自然生态美育校际交流活动（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首经贸外国语学院自然文学历史材料\自然艺术学社材料集锦\我校与北京林业大学展开自然生态美育校际交流活动\我校与北京林业大学展开自然生态美育校际交流活动（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310" cy="3560159"/>
                    </a:xfrm>
                    <a:prstGeom prst="rect">
                      <a:avLst/>
                    </a:prstGeom>
                    <a:noFill/>
                    <a:ln>
                      <a:noFill/>
                    </a:ln>
                  </pic:spPr>
                </pic:pic>
              </a:graphicData>
            </a:graphic>
          </wp:inline>
        </w:drawing>
      </w:r>
    </w:p>
    <w:p w:rsidR="00FF6CEA" w:rsidRDefault="00FF6CEA" w:rsidP="00FF6CEA">
      <w:pPr>
        <w:rPr>
          <w:sz w:val="28"/>
          <w:szCs w:val="28"/>
        </w:rPr>
      </w:pPr>
      <w:r w:rsidRPr="00FF6CEA">
        <w:rPr>
          <w:noProof/>
          <w:sz w:val="28"/>
          <w:szCs w:val="28"/>
        </w:rPr>
        <w:lastRenderedPageBreak/>
        <w:drawing>
          <wp:inline distT="0" distB="0" distL="0" distR="0" wp14:anchorId="7B22DE9C" wp14:editId="03C304EE">
            <wp:extent cx="5274310" cy="3955733"/>
            <wp:effectExtent l="0" t="0" r="2540" b="6985"/>
            <wp:docPr id="2" name="图片 2" descr="C:\Users\user\Desktop\首经贸外国语学院自然文学历史材料\自然艺术学社材料集锦\21学硕班第一次读书报告会\2021级学硕班在生态书库开展读书报告会.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首经贸外国语学院自然文学历史材料\自然艺术学社材料集锦\21学硕班第一次读书报告会\2021级学硕班在生态书库开展读书报告会.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3955733"/>
                    </a:xfrm>
                    <a:prstGeom prst="rect">
                      <a:avLst/>
                    </a:prstGeom>
                    <a:noFill/>
                    <a:ln>
                      <a:noFill/>
                    </a:ln>
                  </pic:spPr>
                </pic:pic>
              </a:graphicData>
            </a:graphic>
          </wp:inline>
        </w:drawing>
      </w:r>
    </w:p>
    <w:p w:rsidR="00FF6CEA" w:rsidRDefault="00FF6CEA" w:rsidP="00FF6CEA">
      <w:pPr>
        <w:rPr>
          <w:sz w:val="28"/>
          <w:szCs w:val="28"/>
        </w:rPr>
      </w:pPr>
    </w:p>
    <w:p w:rsidR="00FF6CEA" w:rsidRPr="00FF6CEA" w:rsidRDefault="00FF6CEA" w:rsidP="00FF6CEA">
      <w:pPr>
        <w:rPr>
          <w:rFonts w:hint="eastAsia"/>
          <w:sz w:val="28"/>
          <w:szCs w:val="28"/>
        </w:rPr>
      </w:pPr>
      <w:r w:rsidRPr="00FF6CEA">
        <w:rPr>
          <w:noProof/>
          <w:sz w:val="28"/>
          <w:szCs w:val="28"/>
        </w:rPr>
        <w:drawing>
          <wp:inline distT="0" distB="0" distL="0" distR="0">
            <wp:extent cx="5274310" cy="3955733"/>
            <wp:effectExtent l="0" t="0" r="2540" b="6985"/>
            <wp:docPr id="4" name="图片 4" descr="C:\Users\user\Desktop\首经贸外国语学院自然文学历史材料\自然艺术学社材料集锦\“叙事学术”系列活动——玉渊潭游春\自然艺术学社“叙事学术”系列活动——玉渊潭游春（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首经贸外国语学院自然文学历史材料\自然艺术学社材料集锦\“叙事学术”系列活动——玉渊潭游春\自然艺术学社“叙事学术”系列活动——玉渊潭游春（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3955733"/>
                    </a:xfrm>
                    <a:prstGeom prst="rect">
                      <a:avLst/>
                    </a:prstGeom>
                    <a:noFill/>
                    <a:ln>
                      <a:noFill/>
                    </a:ln>
                  </pic:spPr>
                </pic:pic>
              </a:graphicData>
            </a:graphic>
          </wp:inline>
        </w:drawing>
      </w:r>
      <w:bookmarkStart w:id="0" w:name="_GoBack"/>
      <w:bookmarkEnd w:id="0"/>
    </w:p>
    <w:sectPr w:rsidR="00FF6CEA" w:rsidRPr="00FF6CE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64A73" w:rsidRDefault="00464A73" w:rsidP="00EB59E2">
      <w:r>
        <w:separator/>
      </w:r>
    </w:p>
  </w:endnote>
  <w:endnote w:type="continuationSeparator" w:id="0">
    <w:p w:rsidR="00464A73" w:rsidRDefault="00464A73" w:rsidP="00EB59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64A73" w:rsidRDefault="00464A73" w:rsidP="00EB59E2">
      <w:r>
        <w:separator/>
      </w:r>
    </w:p>
  </w:footnote>
  <w:footnote w:type="continuationSeparator" w:id="0">
    <w:p w:rsidR="00464A73" w:rsidRDefault="00464A73" w:rsidP="00EB59E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1C50216"/>
    <w:multiLevelType w:val="hybridMultilevel"/>
    <w:tmpl w:val="946C7698"/>
    <w:lvl w:ilvl="0" w:tplc="AFA25B1C">
      <w:start w:val="4"/>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0D964E4"/>
    <w:multiLevelType w:val="hybridMultilevel"/>
    <w:tmpl w:val="AD88DEB4"/>
    <w:lvl w:ilvl="0" w:tplc="494A25E8">
      <w:start w:val="1"/>
      <w:numFmt w:val="japaneseCounting"/>
      <w:lvlText w:val="%1、"/>
      <w:lvlJc w:val="left"/>
      <w:pPr>
        <w:ind w:left="1360" w:hanging="720"/>
      </w:pPr>
      <w:rPr>
        <w:rFonts w:hint="default"/>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2">
    <w:nsid w:val="5C796A2B"/>
    <w:multiLevelType w:val="hybridMultilevel"/>
    <w:tmpl w:val="546668FE"/>
    <w:lvl w:ilvl="0" w:tplc="68E23D92">
      <w:start w:val="1"/>
      <w:numFmt w:val="japaneseCounting"/>
      <w:lvlText w:val="%1、"/>
      <w:lvlJc w:val="left"/>
      <w:pPr>
        <w:ind w:left="720" w:hanging="72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73C5"/>
    <w:rsid w:val="000026BF"/>
    <w:rsid w:val="000218C1"/>
    <w:rsid w:val="00032489"/>
    <w:rsid w:val="000609BE"/>
    <w:rsid w:val="0009114C"/>
    <w:rsid w:val="0009464D"/>
    <w:rsid w:val="000F3103"/>
    <w:rsid w:val="0013205B"/>
    <w:rsid w:val="001441AB"/>
    <w:rsid w:val="001A5B50"/>
    <w:rsid w:val="001D2C8B"/>
    <w:rsid w:val="002221E2"/>
    <w:rsid w:val="002519C2"/>
    <w:rsid w:val="00282D1A"/>
    <w:rsid w:val="0029261C"/>
    <w:rsid w:val="002947F2"/>
    <w:rsid w:val="002C2F07"/>
    <w:rsid w:val="00301996"/>
    <w:rsid w:val="00310BA2"/>
    <w:rsid w:val="003B409A"/>
    <w:rsid w:val="00464A73"/>
    <w:rsid w:val="004B2481"/>
    <w:rsid w:val="004C4B5E"/>
    <w:rsid w:val="00524429"/>
    <w:rsid w:val="0053544A"/>
    <w:rsid w:val="005960C2"/>
    <w:rsid w:val="005A01EE"/>
    <w:rsid w:val="005C4EAD"/>
    <w:rsid w:val="00620870"/>
    <w:rsid w:val="006970FD"/>
    <w:rsid w:val="006A36A1"/>
    <w:rsid w:val="006C454C"/>
    <w:rsid w:val="006D4A38"/>
    <w:rsid w:val="0073484A"/>
    <w:rsid w:val="0074534E"/>
    <w:rsid w:val="007A7AB5"/>
    <w:rsid w:val="007C6B68"/>
    <w:rsid w:val="007D4552"/>
    <w:rsid w:val="007E4099"/>
    <w:rsid w:val="008123EC"/>
    <w:rsid w:val="008273C5"/>
    <w:rsid w:val="00830D94"/>
    <w:rsid w:val="00837476"/>
    <w:rsid w:val="00873AC8"/>
    <w:rsid w:val="00874F3E"/>
    <w:rsid w:val="008B2AD2"/>
    <w:rsid w:val="008B65F5"/>
    <w:rsid w:val="00940BCB"/>
    <w:rsid w:val="00946168"/>
    <w:rsid w:val="009A114C"/>
    <w:rsid w:val="009B0943"/>
    <w:rsid w:val="009C2657"/>
    <w:rsid w:val="009E1CE0"/>
    <w:rsid w:val="00A55D4E"/>
    <w:rsid w:val="00A6561B"/>
    <w:rsid w:val="00A86263"/>
    <w:rsid w:val="00AB5249"/>
    <w:rsid w:val="00B169F3"/>
    <w:rsid w:val="00B8487E"/>
    <w:rsid w:val="00B867EA"/>
    <w:rsid w:val="00BA0D0D"/>
    <w:rsid w:val="00BA1C03"/>
    <w:rsid w:val="00BA3DB2"/>
    <w:rsid w:val="00BB4399"/>
    <w:rsid w:val="00BD6F97"/>
    <w:rsid w:val="00BD7229"/>
    <w:rsid w:val="00C04EBE"/>
    <w:rsid w:val="00C500D2"/>
    <w:rsid w:val="00C92E0B"/>
    <w:rsid w:val="00CA70CA"/>
    <w:rsid w:val="00D138F5"/>
    <w:rsid w:val="00D27859"/>
    <w:rsid w:val="00D34568"/>
    <w:rsid w:val="00D45946"/>
    <w:rsid w:val="00D534EF"/>
    <w:rsid w:val="00D73157"/>
    <w:rsid w:val="00DC65A1"/>
    <w:rsid w:val="00DD3675"/>
    <w:rsid w:val="00E31DBF"/>
    <w:rsid w:val="00E60B32"/>
    <w:rsid w:val="00E9587B"/>
    <w:rsid w:val="00EB59E2"/>
    <w:rsid w:val="00F57CE1"/>
    <w:rsid w:val="00F72B4F"/>
    <w:rsid w:val="00F85C20"/>
    <w:rsid w:val="00FC2F74"/>
    <w:rsid w:val="00FD4D42"/>
    <w:rsid w:val="00FD78A0"/>
    <w:rsid w:val="00FE31B6"/>
    <w:rsid w:val="00FE5634"/>
    <w:rsid w:val="00FF6CE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25852E1-6320-4862-AAAC-453AE3C72A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B59E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EB59E2"/>
    <w:rPr>
      <w:sz w:val="18"/>
      <w:szCs w:val="18"/>
    </w:rPr>
  </w:style>
  <w:style w:type="paragraph" w:styleId="a4">
    <w:name w:val="footer"/>
    <w:basedOn w:val="a"/>
    <w:link w:val="Char0"/>
    <w:uiPriority w:val="99"/>
    <w:unhideWhenUsed/>
    <w:rsid w:val="00EB59E2"/>
    <w:pPr>
      <w:tabs>
        <w:tab w:val="center" w:pos="4153"/>
        <w:tab w:val="right" w:pos="8306"/>
      </w:tabs>
      <w:snapToGrid w:val="0"/>
      <w:jc w:val="left"/>
    </w:pPr>
    <w:rPr>
      <w:sz w:val="18"/>
      <w:szCs w:val="18"/>
    </w:rPr>
  </w:style>
  <w:style w:type="character" w:customStyle="1" w:styleId="Char0">
    <w:name w:val="页脚 Char"/>
    <w:basedOn w:val="a0"/>
    <w:link w:val="a4"/>
    <w:uiPriority w:val="99"/>
    <w:rsid w:val="00EB59E2"/>
    <w:rPr>
      <w:sz w:val="18"/>
      <w:szCs w:val="18"/>
    </w:rPr>
  </w:style>
  <w:style w:type="paragraph" w:styleId="a5">
    <w:name w:val="List Paragraph"/>
    <w:basedOn w:val="a"/>
    <w:uiPriority w:val="34"/>
    <w:qFormat/>
    <w:rsid w:val="00620870"/>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302</TotalTime>
  <Pages>5</Pages>
  <Words>285</Words>
  <Characters>1631</Characters>
  <DocSecurity>0</DocSecurity>
  <Lines>13</Lines>
  <Paragraphs>3</Paragraphs>
  <ScaleCrop>false</ScaleCrop>
  <LinksUpToDate>false</LinksUpToDate>
  <CharactersWithSpaces>1913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2023-07-08T02:35:00Z</dcterms:created>
  <dcterms:modified xsi:type="dcterms:W3CDTF">2023-07-08T12:04:00Z</dcterms:modified>
</cp:coreProperties>
</file>