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第十一届“母亲河奖”推荐表</w:t>
      </w:r>
    </w:p>
    <w:p>
      <w:pPr>
        <w:snapToGrid w:val="0"/>
        <w:spacing w:after="156" w:afterLines="50" w:line="560" w:lineRule="exact"/>
        <w:ind w:left="1950" w:hanging="1950" w:hangingChars="650"/>
        <w:jc w:val="center"/>
        <w:rPr>
          <w:rFonts w:eastAsia="方正楷体_GBK"/>
          <w:sz w:val="30"/>
          <w:szCs w:val="30"/>
        </w:rPr>
      </w:pPr>
      <w:r>
        <w:rPr>
          <w:rFonts w:eastAsia="方正楷体_GBK"/>
          <w:sz w:val="30"/>
          <w:szCs w:val="30"/>
        </w:rPr>
        <w:t>（绿色</w:t>
      </w:r>
      <w:r>
        <w:rPr>
          <w:rFonts w:hint="eastAsia" w:eastAsia="方正楷体_GBK"/>
          <w:sz w:val="30"/>
          <w:szCs w:val="30"/>
        </w:rPr>
        <w:t>项目</w:t>
      </w:r>
      <w:r>
        <w:rPr>
          <w:rFonts w:eastAsia="方正楷体_GBK"/>
          <w:sz w:val="30"/>
          <w:szCs w:val="30"/>
        </w:rPr>
        <w:t>奖）</w:t>
      </w:r>
    </w:p>
    <w:tbl>
      <w:tblPr>
        <w:tblStyle w:val="10"/>
        <w:tblW w:w="8965" w:type="dxa"/>
        <w:jc w:val="center"/>
        <w:tblLayout w:type="fixed"/>
        <w:tblCellMar>
          <w:top w:w="0" w:type="dxa"/>
          <w:left w:w="108" w:type="dxa"/>
          <w:bottom w:w="0" w:type="dxa"/>
          <w:right w:w="108" w:type="dxa"/>
        </w:tblCellMar>
      </w:tblPr>
      <w:tblGrid>
        <w:gridCol w:w="1715"/>
        <w:gridCol w:w="1450"/>
        <w:gridCol w:w="1225"/>
        <w:gridCol w:w="1475"/>
        <w:gridCol w:w="950"/>
        <w:gridCol w:w="1275"/>
        <w:gridCol w:w="875"/>
      </w:tblGrid>
      <w:tr>
        <w:tblPrEx>
          <w:tblCellMar>
            <w:top w:w="0" w:type="dxa"/>
            <w:left w:w="108" w:type="dxa"/>
            <w:bottom w:w="0" w:type="dxa"/>
            <w:right w:w="108" w:type="dxa"/>
          </w:tblCellMar>
        </w:tblPrEx>
        <w:trPr>
          <w:trHeight w:val="510" w:hRule="exact"/>
          <w:jc w:val="center"/>
        </w:trPr>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eastAsia="方正仿宋_GBK"/>
                <w:sz w:val="24"/>
              </w:rPr>
            </w:pPr>
            <w:r>
              <w:rPr>
                <w:rFonts w:hint="eastAsia" w:eastAsia="方正仿宋_GBK"/>
                <w:sz w:val="24"/>
              </w:rPr>
              <w:t>项目名称</w:t>
            </w:r>
          </w:p>
        </w:tc>
        <w:tc>
          <w:tcPr>
            <w:tcW w:w="725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textAlignment w:val="auto"/>
              <w:rPr>
                <w:rFonts w:hint="eastAsia" w:eastAsia="方正仿宋_GBK"/>
                <w:sz w:val="24"/>
                <w:lang w:val="en-US" w:eastAsia="zh-CN"/>
              </w:rPr>
            </w:pPr>
            <w:r>
              <w:rPr>
                <w:rFonts w:hint="eastAsia" w:eastAsia="方正仿宋_GBK"/>
                <w:sz w:val="24"/>
                <w:lang w:val="en-US" w:eastAsia="zh-CN"/>
              </w:rPr>
              <w:t>绿色低碳转型驱动下永定河人水和谐发展</w:t>
            </w:r>
          </w:p>
        </w:tc>
      </w:tr>
      <w:tr>
        <w:tblPrEx>
          <w:tblCellMar>
            <w:top w:w="0" w:type="dxa"/>
            <w:left w:w="108" w:type="dxa"/>
            <w:bottom w:w="0" w:type="dxa"/>
            <w:right w:w="108" w:type="dxa"/>
          </w:tblCellMar>
        </w:tblPrEx>
        <w:trPr>
          <w:trHeight w:val="510" w:hRule="exact"/>
          <w:jc w:val="center"/>
        </w:trPr>
        <w:tc>
          <w:tcPr>
            <w:tcW w:w="1715"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方正仿宋_GBK"/>
                <w:sz w:val="24"/>
              </w:rPr>
            </w:pPr>
            <w:r>
              <w:rPr>
                <w:rFonts w:hint="eastAsia" w:eastAsia="方正仿宋_GBK"/>
                <w:sz w:val="24"/>
              </w:rPr>
              <w:t>申报单位</w:t>
            </w:r>
          </w:p>
        </w:tc>
        <w:tc>
          <w:tcPr>
            <w:tcW w:w="2675" w:type="dxa"/>
            <w:gridSpan w:val="2"/>
            <w:tcBorders>
              <w:top w:val="single" w:color="auto" w:sz="4" w:space="0"/>
              <w:left w:val="nil"/>
              <w:bottom w:val="single" w:color="auto" w:sz="4" w:space="0"/>
              <w:right w:val="single" w:color="auto" w:sz="4" w:space="0"/>
            </w:tcBorders>
            <w:vAlign w:val="center"/>
          </w:tcPr>
          <w:p>
            <w:pPr>
              <w:widowControl/>
              <w:jc w:val="left"/>
              <w:rPr>
                <w:rFonts w:hint="default" w:eastAsia="方正仿宋_GBK"/>
                <w:sz w:val="24"/>
                <w:lang w:val="en-US" w:eastAsia="zh-CN"/>
              </w:rPr>
            </w:pPr>
            <w:r>
              <w:rPr>
                <w:rFonts w:hint="eastAsia" w:eastAsia="方正仿宋_GBK"/>
                <w:sz w:val="24"/>
                <w:lang w:val="en-US" w:eastAsia="zh-CN"/>
              </w:rPr>
              <w:t>首都经济贸易大学</w:t>
            </w:r>
          </w:p>
        </w:tc>
        <w:tc>
          <w:tcPr>
            <w:tcW w:w="1475" w:type="dxa"/>
            <w:tcBorders>
              <w:top w:val="single" w:color="auto" w:sz="4" w:space="0"/>
              <w:left w:val="nil"/>
              <w:bottom w:val="single" w:color="auto" w:sz="4" w:space="0"/>
              <w:right w:val="single" w:color="auto" w:sz="4" w:space="0"/>
            </w:tcBorders>
            <w:vAlign w:val="center"/>
          </w:tcPr>
          <w:p>
            <w:pPr>
              <w:widowControl/>
              <w:jc w:val="center"/>
              <w:rPr>
                <w:rFonts w:eastAsia="方正仿宋_GBK"/>
                <w:sz w:val="24"/>
              </w:rPr>
            </w:pPr>
            <w:r>
              <w:rPr>
                <w:rFonts w:hint="eastAsia" w:eastAsia="方正仿宋_GBK"/>
                <w:sz w:val="24"/>
              </w:rPr>
              <w:t>登记机关</w:t>
            </w:r>
          </w:p>
        </w:tc>
        <w:tc>
          <w:tcPr>
            <w:tcW w:w="3100" w:type="dxa"/>
            <w:gridSpan w:val="3"/>
            <w:tcBorders>
              <w:top w:val="single" w:color="auto" w:sz="4" w:space="0"/>
              <w:left w:val="nil"/>
              <w:bottom w:val="single" w:color="auto" w:sz="4" w:space="0"/>
              <w:right w:val="single" w:color="auto" w:sz="4" w:space="0"/>
            </w:tcBorders>
            <w:vAlign w:val="center"/>
          </w:tcPr>
          <w:p>
            <w:pPr>
              <w:widowControl/>
              <w:jc w:val="left"/>
              <w:rPr>
                <w:rFonts w:hint="default" w:eastAsia="方正仿宋_GBK"/>
                <w:sz w:val="24"/>
                <w:lang w:val="en-US" w:eastAsia="zh-CN"/>
              </w:rPr>
            </w:pPr>
            <w:r>
              <w:rPr>
                <w:rFonts w:hint="eastAsia" w:eastAsia="方正仿宋_GBK"/>
                <w:sz w:val="24"/>
                <w:lang w:val="en-US" w:eastAsia="zh-CN"/>
              </w:rPr>
              <w:t>北京市教委</w:t>
            </w:r>
          </w:p>
        </w:tc>
      </w:tr>
      <w:tr>
        <w:tblPrEx>
          <w:tblCellMar>
            <w:top w:w="0" w:type="dxa"/>
            <w:left w:w="108" w:type="dxa"/>
            <w:bottom w:w="0" w:type="dxa"/>
            <w:right w:w="108" w:type="dxa"/>
          </w:tblCellMar>
        </w:tblPrEx>
        <w:trPr>
          <w:trHeight w:val="818" w:hRule="exact"/>
          <w:jc w:val="center"/>
        </w:trPr>
        <w:tc>
          <w:tcPr>
            <w:tcW w:w="171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_GBK"/>
                <w:sz w:val="24"/>
              </w:rPr>
            </w:pPr>
            <w:r>
              <w:rPr>
                <w:rFonts w:hint="eastAsia" w:eastAsia="方正仿宋_GBK"/>
                <w:sz w:val="24"/>
              </w:rPr>
              <w:t>项目连续</w:t>
            </w:r>
          </w:p>
          <w:p>
            <w:pPr>
              <w:widowControl/>
              <w:spacing w:line="400" w:lineRule="exact"/>
              <w:jc w:val="center"/>
              <w:rPr>
                <w:rFonts w:eastAsia="方正仿宋_GBK"/>
                <w:sz w:val="24"/>
              </w:rPr>
            </w:pPr>
            <w:r>
              <w:rPr>
                <w:rFonts w:hint="eastAsia" w:eastAsia="方正仿宋_GBK"/>
                <w:sz w:val="24"/>
              </w:rPr>
              <w:t>实施年限</w:t>
            </w:r>
          </w:p>
        </w:tc>
        <w:tc>
          <w:tcPr>
            <w:tcW w:w="267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方正仿宋_GBK"/>
                <w:sz w:val="24"/>
                <w:lang w:val="en-US" w:eastAsia="zh-CN"/>
              </w:rPr>
            </w:pPr>
            <w:r>
              <w:rPr>
                <w:rFonts w:hint="eastAsia" w:eastAsia="方正仿宋_GBK"/>
                <w:sz w:val="24"/>
                <w:lang w:val="en-US" w:eastAsia="zh-CN"/>
              </w:rPr>
              <w:t>5年</w:t>
            </w:r>
          </w:p>
        </w:tc>
        <w:tc>
          <w:tcPr>
            <w:tcW w:w="1475" w:type="dxa"/>
            <w:tcBorders>
              <w:top w:val="single" w:color="auto" w:sz="4" w:space="0"/>
              <w:left w:val="nil"/>
              <w:bottom w:val="single" w:color="auto" w:sz="4" w:space="0"/>
              <w:right w:val="single" w:color="auto" w:sz="4" w:space="0"/>
            </w:tcBorders>
            <w:vAlign w:val="center"/>
          </w:tcPr>
          <w:p>
            <w:pPr>
              <w:widowControl/>
              <w:spacing w:line="400" w:lineRule="exact"/>
              <w:jc w:val="center"/>
              <w:rPr>
                <w:rFonts w:eastAsia="方正仿宋_GBK"/>
                <w:sz w:val="24"/>
              </w:rPr>
            </w:pPr>
            <w:r>
              <w:rPr>
                <w:rFonts w:hint="eastAsia" w:eastAsia="方正仿宋_GBK"/>
                <w:sz w:val="24"/>
              </w:rPr>
              <w:t>项目是否</w:t>
            </w:r>
          </w:p>
          <w:p>
            <w:pPr>
              <w:widowControl/>
              <w:spacing w:line="400" w:lineRule="exact"/>
              <w:jc w:val="center"/>
              <w:rPr>
                <w:rFonts w:eastAsia="方正仿宋_GBK"/>
                <w:sz w:val="24"/>
              </w:rPr>
            </w:pPr>
            <w:r>
              <w:rPr>
                <w:rFonts w:hint="eastAsia" w:eastAsia="方正仿宋_GBK"/>
                <w:sz w:val="24"/>
              </w:rPr>
              <w:t>正在实施</w:t>
            </w:r>
          </w:p>
        </w:tc>
        <w:tc>
          <w:tcPr>
            <w:tcW w:w="3100" w:type="dxa"/>
            <w:gridSpan w:val="3"/>
            <w:tcBorders>
              <w:top w:val="single" w:color="auto" w:sz="4" w:space="0"/>
              <w:left w:val="nil"/>
              <w:bottom w:val="single" w:color="auto" w:sz="4" w:space="0"/>
              <w:right w:val="single" w:color="auto" w:sz="4" w:space="0"/>
            </w:tcBorders>
            <w:vAlign w:val="center"/>
          </w:tcPr>
          <w:p>
            <w:pPr>
              <w:widowControl/>
              <w:jc w:val="center"/>
              <w:rPr>
                <w:rFonts w:hint="eastAsia" w:eastAsia="方正仿宋_GBK"/>
                <w:sz w:val="24"/>
                <w:lang w:val="en-US" w:eastAsia="zh-CN"/>
              </w:rPr>
            </w:pPr>
            <w:r>
              <w:rPr>
                <w:rFonts w:hint="eastAsia" w:eastAsia="方正仿宋_GBK"/>
                <w:sz w:val="24"/>
                <w:lang w:val="en-US" w:eastAsia="zh-CN"/>
              </w:rPr>
              <w:t>是</w:t>
            </w:r>
          </w:p>
        </w:tc>
      </w:tr>
      <w:tr>
        <w:tblPrEx>
          <w:tblCellMar>
            <w:top w:w="0" w:type="dxa"/>
            <w:left w:w="108" w:type="dxa"/>
            <w:bottom w:w="0" w:type="dxa"/>
            <w:right w:w="108" w:type="dxa"/>
          </w:tblCellMar>
        </w:tblPrEx>
        <w:trPr>
          <w:trHeight w:val="510" w:hRule="exact"/>
          <w:jc w:val="center"/>
        </w:trPr>
        <w:tc>
          <w:tcPr>
            <w:tcW w:w="1715" w:type="dxa"/>
            <w:tcBorders>
              <w:top w:val="nil"/>
              <w:left w:val="single" w:color="auto" w:sz="4" w:space="0"/>
              <w:bottom w:val="single" w:color="auto" w:sz="4" w:space="0"/>
              <w:right w:val="single" w:color="auto" w:sz="4" w:space="0"/>
            </w:tcBorders>
            <w:vAlign w:val="center"/>
          </w:tcPr>
          <w:p>
            <w:pPr>
              <w:widowControl/>
              <w:jc w:val="center"/>
              <w:rPr>
                <w:rFonts w:eastAsia="方正仿宋_GBK"/>
                <w:sz w:val="24"/>
              </w:rPr>
            </w:pPr>
            <w:r>
              <w:rPr>
                <w:rFonts w:hint="eastAsia" w:eastAsia="方正仿宋_GBK"/>
                <w:sz w:val="24"/>
              </w:rPr>
              <w:t>主要负责人</w:t>
            </w:r>
          </w:p>
        </w:tc>
        <w:tc>
          <w:tcPr>
            <w:tcW w:w="1450" w:type="dxa"/>
            <w:tcBorders>
              <w:top w:val="nil"/>
              <w:left w:val="single" w:color="auto" w:sz="4" w:space="0"/>
              <w:bottom w:val="single" w:color="auto" w:sz="4" w:space="0"/>
              <w:right w:val="single" w:color="auto" w:sz="4" w:space="0"/>
            </w:tcBorders>
            <w:vAlign w:val="center"/>
          </w:tcPr>
          <w:p>
            <w:pPr>
              <w:widowControl/>
              <w:jc w:val="center"/>
              <w:rPr>
                <w:rFonts w:hint="eastAsia" w:eastAsia="方正仿宋_GBK"/>
                <w:sz w:val="24"/>
                <w:lang w:val="en-US" w:eastAsia="zh-CN"/>
              </w:rPr>
            </w:pPr>
            <w:r>
              <w:rPr>
                <w:rFonts w:hint="eastAsia" w:eastAsia="方正仿宋_GBK"/>
                <w:sz w:val="24"/>
                <w:lang w:val="en-US" w:eastAsia="zh-CN"/>
              </w:rPr>
              <w:t>曾雪婷</w:t>
            </w:r>
          </w:p>
          <w:p>
            <w:pPr>
              <w:widowControl/>
              <w:jc w:val="center"/>
              <w:rPr>
                <w:rFonts w:eastAsia="方正仿宋_GBK"/>
                <w:sz w:val="24"/>
              </w:rPr>
            </w:pPr>
          </w:p>
        </w:tc>
        <w:tc>
          <w:tcPr>
            <w:tcW w:w="1225" w:type="dxa"/>
            <w:tcBorders>
              <w:top w:val="nil"/>
              <w:left w:val="single" w:color="auto" w:sz="4" w:space="0"/>
              <w:bottom w:val="single" w:color="auto" w:sz="4" w:space="0"/>
              <w:right w:val="single" w:color="auto" w:sz="4" w:space="0"/>
            </w:tcBorders>
            <w:vAlign w:val="center"/>
          </w:tcPr>
          <w:p>
            <w:pPr>
              <w:widowControl/>
              <w:jc w:val="center"/>
              <w:rPr>
                <w:rFonts w:eastAsia="方正仿宋_GBK"/>
                <w:sz w:val="24"/>
              </w:rPr>
            </w:pPr>
            <w:r>
              <w:rPr>
                <w:rFonts w:hint="eastAsia" w:eastAsia="方正仿宋_GBK"/>
                <w:sz w:val="24"/>
              </w:rPr>
              <w:t>出生年月</w:t>
            </w:r>
          </w:p>
        </w:tc>
        <w:tc>
          <w:tcPr>
            <w:tcW w:w="1475" w:type="dxa"/>
            <w:tcBorders>
              <w:top w:val="nil"/>
              <w:left w:val="single" w:color="auto" w:sz="4" w:space="0"/>
              <w:bottom w:val="single" w:color="auto" w:sz="4" w:space="0"/>
              <w:right w:val="single" w:color="auto" w:sz="4" w:space="0"/>
            </w:tcBorders>
            <w:vAlign w:val="center"/>
          </w:tcPr>
          <w:p>
            <w:pPr>
              <w:widowControl/>
              <w:jc w:val="center"/>
              <w:rPr>
                <w:rFonts w:hint="default" w:eastAsia="方正仿宋_GBK"/>
                <w:sz w:val="24"/>
                <w:lang w:val="en-US" w:eastAsia="zh-CN"/>
              </w:rPr>
            </w:pPr>
            <w:r>
              <w:rPr>
                <w:rFonts w:hint="eastAsia" w:eastAsia="方正仿宋_GBK"/>
                <w:sz w:val="24"/>
                <w:lang w:val="en-US" w:eastAsia="zh-CN"/>
              </w:rPr>
              <w:t>1981/12</w:t>
            </w:r>
          </w:p>
        </w:tc>
        <w:tc>
          <w:tcPr>
            <w:tcW w:w="950" w:type="dxa"/>
            <w:tcBorders>
              <w:top w:val="nil"/>
              <w:left w:val="single" w:color="auto" w:sz="4" w:space="0"/>
              <w:bottom w:val="single" w:color="auto" w:sz="4" w:space="0"/>
              <w:right w:val="single" w:color="auto" w:sz="4" w:space="0"/>
            </w:tcBorders>
            <w:vAlign w:val="center"/>
          </w:tcPr>
          <w:p>
            <w:pPr>
              <w:widowControl/>
              <w:jc w:val="center"/>
              <w:rPr>
                <w:rFonts w:eastAsia="方正仿宋_GBK"/>
                <w:sz w:val="24"/>
              </w:rPr>
            </w:pPr>
            <w:r>
              <w:rPr>
                <w:rFonts w:hint="eastAsia" w:eastAsia="方正仿宋_GBK"/>
                <w:sz w:val="24"/>
              </w:rPr>
              <w:t>国籍</w:t>
            </w:r>
          </w:p>
        </w:tc>
        <w:tc>
          <w:tcPr>
            <w:tcW w:w="2150" w:type="dxa"/>
            <w:gridSpan w:val="2"/>
            <w:tcBorders>
              <w:top w:val="nil"/>
              <w:left w:val="single" w:color="auto" w:sz="4" w:space="0"/>
              <w:bottom w:val="single" w:color="auto" w:sz="4" w:space="0"/>
              <w:right w:val="single" w:color="auto" w:sz="4" w:space="0"/>
            </w:tcBorders>
            <w:vAlign w:val="center"/>
          </w:tcPr>
          <w:p>
            <w:pPr>
              <w:widowControl/>
              <w:jc w:val="center"/>
              <w:rPr>
                <w:rFonts w:hint="eastAsia" w:eastAsia="方正仿宋_GBK"/>
                <w:sz w:val="24"/>
                <w:lang w:val="en-US" w:eastAsia="zh-CN"/>
              </w:rPr>
            </w:pPr>
            <w:r>
              <w:rPr>
                <w:rFonts w:hint="eastAsia" w:eastAsia="方正仿宋_GBK"/>
                <w:sz w:val="24"/>
                <w:lang w:val="en-US" w:eastAsia="zh-CN"/>
              </w:rPr>
              <w:t>中国</w:t>
            </w:r>
          </w:p>
        </w:tc>
      </w:tr>
      <w:tr>
        <w:tblPrEx>
          <w:tblCellMar>
            <w:top w:w="0" w:type="dxa"/>
            <w:left w:w="108" w:type="dxa"/>
            <w:bottom w:w="0" w:type="dxa"/>
            <w:right w:w="108" w:type="dxa"/>
          </w:tblCellMar>
        </w:tblPrEx>
        <w:trPr>
          <w:trHeight w:val="510" w:hRule="exact"/>
          <w:jc w:val="center"/>
        </w:trPr>
        <w:tc>
          <w:tcPr>
            <w:tcW w:w="1715" w:type="dxa"/>
            <w:tcBorders>
              <w:top w:val="nil"/>
              <w:left w:val="single" w:color="auto" w:sz="4" w:space="0"/>
              <w:bottom w:val="single" w:color="auto" w:sz="4" w:space="0"/>
              <w:right w:val="single" w:color="auto" w:sz="4" w:space="0"/>
            </w:tcBorders>
            <w:vAlign w:val="center"/>
          </w:tcPr>
          <w:p>
            <w:pPr>
              <w:widowControl/>
              <w:jc w:val="center"/>
              <w:rPr>
                <w:rFonts w:eastAsia="方正仿宋_GBK"/>
                <w:sz w:val="24"/>
              </w:rPr>
            </w:pPr>
            <w:r>
              <w:rPr>
                <w:rFonts w:eastAsia="方正仿宋_GBK"/>
                <w:sz w:val="24"/>
              </w:rPr>
              <w:t>职务</w:t>
            </w:r>
          </w:p>
        </w:tc>
        <w:tc>
          <w:tcPr>
            <w:tcW w:w="2675" w:type="dxa"/>
            <w:gridSpan w:val="2"/>
            <w:tcBorders>
              <w:top w:val="nil"/>
              <w:left w:val="single" w:color="auto" w:sz="4" w:space="0"/>
              <w:bottom w:val="single" w:color="auto" w:sz="4" w:space="0"/>
              <w:right w:val="single" w:color="auto" w:sz="4" w:space="0"/>
            </w:tcBorders>
            <w:vAlign w:val="center"/>
          </w:tcPr>
          <w:p>
            <w:pPr>
              <w:widowControl/>
              <w:jc w:val="center"/>
              <w:rPr>
                <w:rFonts w:hint="default" w:eastAsia="方正仿宋_GBK"/>
                <w:sz w:val="24"/>
                <w:lang w:val="en-US" w:eastAsia="zh-CN"/>
              </w:rPr>
            </w:pPr>
            <w:r>
              <w:rPr>
                <w:rFonts w:hint="eastAsia" w:eastAsia="方正仿宋_GBK"/>
                <w:sz w:val="24"/>
                <w:lang w:val="en-US" w:eastAsia="zh-CN"/>
              </w:rPr>
              <w:t>教授/博导</w:t>
            </w:r>
          </w:p>
        </w:tc>
        <w:tc>
          <w:tcPr>
            <w:tcW w:w="1475" w:type="dxa"/>
            <w:tcBorders>
              <w:top w:val="nil"/>
              <w:left w:val="single" w:color="auto" w:sz="4" w:space="0"/>
              <w:bottom w:val="single" w:color="auto" w:sz="4" w:space="0"/>
              <w:right w:val="single" w:color="auto" w:sz="4" w:space="0"/>
            </w:tcBorders>
            <w:vAlign w:val="center"/>
          </w:tcPr>
          <w:p>
            <w:pPr>
              <w:widowControl/>
              <w:jc w:val="center"/>
              <w:rPr>
                <w:rFonts w:eastAsia="方正仿宋_GBK"/>
                <w:sz w:val="24"/>
              </w:rPr>
            </w:pPr>
            <w:r>
              <w:rPr>
                <w:rFonts w:eastAsia="方正仿宋_GBK"/>
                <w:sz w:val="24"/>
              </w:rPr>
              <w:t>联系电话</w:t>
            </w:r>
          </w:p>
        </w:tc>
        <w:tc>
          <w:tcPr>
            <w:tcW w:w="3100" w:type="dxa"/>
            <w:gridSpan w:val="3"/>
            <w:tcBorders>
              <w:top w:val="nil"/>
              <w:left w:val="single" w:color="auto" w:sz="4" w:space="0"/>
              <w:bottom w:val="single" w:color="auto" w:sz="4" w:space="0"/>
              <w:right w:val="single" w:color="auto" w:sz="4" w:space="0"/>
            </w:tcBorders>
            <w:vAlign w:val="center"/>
          </w:tcPr>
          <w:p>
            <w:pPr>
              <w:widowControl/>
              <w:jc w:val="center"/>
              <w:rPr>
                <w:rFonts w:hint="default" w:eastAsia="方正仿宋_GBK"/>
                <w:sz w:val="24"/>
                <w:lang w:val="en-US" w:eastAsia="zh-CN"/>
              </w:rPr>
            </w:pPr>
            <w:r>
              <w:rPr>
                <w:rFonts w:hint="eastAsia" w:eastAsia="方正仿宋_GBK"/>
                <w:sz w:val="24"/>
                <w:lang w:val="en-US" w:eastAsia="zh-CN"/>
              </w:rPr>
              <w:t>13269279739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71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方正仿宋_GBK"/>
                <w:sz w:val="24"/>
              </w:rPr>
            </w:pPr>
            <w:r>
              <w:rPr>
                <w:rFonts w:hint="eastAsia" w:eastAsia="方正仿宋_GBK"/>
                <w:sz w:val="24"/>
              </w:rPr>
              <w:t>团队人数</w:t>
            </w:r>
          </w:p>
        </w:tc>
        <w:tc>
          <w:tcPr>
            <w:tcW w:w="14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方正仿宋_GBK"/>
                <w:sz w:val="24"/>
                <w:lang w:val="en-US" w:eastAsia="zh-CN"/>
              </w:rPr>
            </w:pPr>
            <w:r>
              <w:rPr>
                <w:rFonts w:hint="eastAsia" w:eastAsia="方正仿宋_GBK"/>
                <w:sz w:val="24"/>
                <w:lang w:val="en-US" w:eastAsia="zh-CN"/>
              </w:rPr>
              <w:t>10</w:t>
            </w:r>
          </w:p>
        </w:tc>
        <w:tc>
          <w:tcPr>
            <w:tcW w:w="2700" w:type="dxa"/>
            <w:gridSpan w:val="2"/>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eastAsia="方正仿宋_GBK"/>
                <w:sz w:val="24"/>
              </w:rPr>
            </w:pPr>
            <w:r>
              <w:rPr>
                <w:rFonts w:hint="eastAsia" w:eastAsia="方正仿宋_GBK"/>
                <w:sz w:val="24"/>
              </w:rPr>
              <w:t>35周岁以下青年人数</w:t>
            </w:r>
          </w:p>
        </w:tc>
        <w:tc>
          <w:tcPr>
            <w:tcW w:w="950"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int="eastAsia" w:eastAsia="方正仿宋_GBK"/>
                <w:sz w:val="24"/>
                <w:lang w:val="en-US" w:eastAsia="zh-CN"/>
              </w:rPr>
            </w:pPr>
            <w:r>
              <w:rPr>
                <w:rFonts w:hint="eastAsia" w:eastAsia="方正仿宋_GBK"/>
                <w:sz w:val="24"/>
                <w:lang w:val="en-US" w:eastAsia="zh-CN"/>
              </w:rPr>
              <w:t>7</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440" w:lineRule="exact"/>
              <w:ind w:left="240" w:hanging="240" w:hangingChars="100"/>
              <w:jc w:val="center"/>
              <w:rPr>
                <w:rFonts w:eastAsia="方正仿宋_GBK"/>
                <w:sz w:val="24"/>
              </w:rPr>
            </w:pPr>
            <w:r>
              <w:rPr>
                <w:rFonts w:hint="eastAsia" w:eastAsia="方正仿宋_GBK"/>
                <w:sz w:val="24"/>
              </w:rPr>
              <w:t>青年占比</w:t>
            </w:r>
          </w:p>
        </w:tc>
        <w:tc>
          <w:tcPr>
            <w:tcW w:w="875" w:type="dxa"/>
            <w:tcBorders>
              <w:top w:val="single" w:color="auto" w:sz="4" w:space="0"/>
              <w:left w:val="single" w:color="auto" w:sz="4" w:space="0"/>
              <w:bottom w:val="single" w:color="auto" w:sz="4" w:space="0"/>
              <w:right w:val="single" w:color="auto" w:sz="4" w:space="0"/>
            </w:tcBorders>
            <w:vAlign w:val="center"/>
          </w:tcPr>
          <w:p>
            <w:pPr>
              <w:widowControl/>
              <w:spacing w:line="440" w:lineRule="exact"/>
              <w:rPr>
                <w:rFonts w:hint="default" w:eastAsia="方正仿宋_GBK"/>
                <w:sz w:val="24"/>
                <w:lang w:val="en-US" w:eastAsia="zh-CN"/>
              </w:rPr>
            </w:pPr>
            <w:r>
              <w:rPr>
                <w:rFonts w:hint="eastAsia" w:eastAsia="方正仿宋_GBK"/>
                <w:sz w:val="24"/>
                <w:lang w:val="en-US" w:eastAsia="zh-CN"/>
              </w:rPr>
              <w:t>70%</w:t>
            </w:r>
          </w:p>
        </w:tc>
      </w:tr>
      <w:tr>
        <w:tblPrEx>
          <w:tblCellMar>
            <w:top w:w="0" w:type="dxa"/>
            <w:left w:w="108" w:type="dxa"/>
            <w:bottom w:w="0" w:type="dxa"/>
            <w:right w:w="108" w:type="dxa"/>
          </w:tblCellMar>
        </w:tblPrEx>
        <w:trPr>
          <w:trHeight w:val="595" w:hRule="exact"/>
          <w:jc w:val="center"/>
        </w:trPr>
        <w:tc>
          <w:tcPr>
            <w:tcW w:w="1715" w:type="dxa"/>
            <w:tcBorders>
              <w:top w:val="nil"/>
              <w:left w:val="single" w:color="auto" w:sz="4" w:space="0"/>
              <w:bottom w:val="single" w:color="auto" w:sz="4" w:space="0"/>
              <w:right w:val="single" w:color="auto" w:sz="4" w:space="0"/>
            </w:tcBorders>
            <w:vAlign w:val="center"/>
          </w:tcPr>
          <w:p>
            <w:pPr>
              <w:widowControl/>
              <w:jc w:val="center"/>
              <w:rPr>
                <w:rFonts w:eastAsia="方正仿宋_GBK"/>
                <w:sz w:val="24"/>
              </w:rPr>
            </w:pPr>
            <w:r>
              <w:rPr>
                <w:rFonts w:eastAsia="方正仿宋_GBK"/>
                <w:sz w:val="24"/>
              </w:rPr>
              <w:t>通信地址</w:t>
            </w:r>
          </w:p>
        </w:tc>
        <w:tc>
          <w:tcPr>
            <w:tcW w:w="7250" w:type="dxa"/>
            <w:gridSpan w:val="6"/>
            <w:tcBorders>
              <w:top w:val="nil"/>
              <w:left w:val="nil"/>
              <w:bottom w:val="single" w:color="auto" w:sz="4" w:space="0"/>
              <w:right w:val="single" w:color="auto" w:sz="4" w:space="0"/>
            </w:tcBorders>
            <w:vAlign w:val="center"/>
          </w:tcPr>
          <w:p>
            <w:pPr>
              <w:widowControl/>
              <w:jc w:val="left"/>
              <w:rPr>
                <w:rFonts w:hint="default" w:eastAsia="方正仿宋_GBK"/>
                <w:sz w:val="24"/>
                <w:lang w:val="en-US" w:eastAsia="zh-CN"/>
              </w:rPr>
            </w:pPr>
            <w:r>
              <w:rPr>
                <w:rFonts w:hint="eastAsia" w:eastAsia="方正仿宋_GBK"/>
                <w:sz w:val="24"/>
                <w:lang w:val="en-US" w:eastAsia="zh-CN"/>
              </w:rPr>
              <w:t>北京市丰台区花乡121号首都经济贸易大学</w:t>
            </w:r>
          </w:p>
        </w:tc>
      </w:tr>
      <w:tr>
        <w:tblPrEx>
          <w:tblCellMar>
            <w:top w:w="0" w:type="dxa"/>
            <w:left w:w="108" w:type="dxa"/>
            <w:bottom w:w="0" w:type="dxa"/>
            <w:right w:w="108" w:type="dxa"/>
          </w:tblCellMar>
        </w:tblPrEx>
        <w:trPr>
          <w:trHeight w:val="2535" w:hRule="atLeast"/>
          <w:jc w:val="center"/>
        </w:trPr>
        <w:tc>
          <w:tcPr>
            <w:tcW w:w="1715" w:type="dxa"/>
            <w:tcBorders>
              <w:top w:val="nil"/>
              <w:left w:val="single" w:color="auto" w:sz="4" w:space="0"/>
              <w:bottom w:val="single" w:color="auto" w:sz="4" w:space="0"/>
              <w:right w:val="single" w:color="auto" w:sz="4" w:space="0"/>
            </w:tcBorders>
            <w:vAlign w:val="center"/>
          </w:tcPr>
          <w:p>
            <w:pPr>
              <w:widowControl/>
              <w:jc w:val="center"/>
              <w:rPr>
                <w:rFonts w:eastAsia="方正仿宋_GBK"/>
                <w:sz w:val="24"/>
              </w:rPr>
            </w:pPr>
            <w:r>
              <w:rPr>
                <w:rFonts w:eastAsia="方正仿宋_GBK"/>
                <w:sz w:val="24"/>
              </w:rPr>
              <w:t>主要事迹</w:t>
            </w:r>
          </w:p>
        </w:tc>
        <w:tc>
          <w:tcPr>
            <w:tcW w:w="7250" w:type="dxa"/>
            <w:gridSpan w:val="6"/>
            <w:tcBorders>
              <w:top w:val="single" w:color="auto" w:sz="4" w:space="0"/>
              <w:left w:val="nil"/>
              <w:bottom w:val="single" w:color="auto" w:sz="4" w:space="0"/>
              <w:right w:val="single" w:color="auto" w:sz="4" w:space="0"/>
            </w:tcBorders>
            <w:vAlign w:val="center"/>
          </w:tcPr>
          <w:p>
            <w:pPr>
              <w:widowControl/>
              <w:rPr>
                <w:rFonts w:hint="eastAsia"/>
                <w:sz w:val="15"/>
                <w:szCs w:val="15"/>
              </w:rPr>
            </w:pPr>
            <w:r>
              <w:rPr>
                <w:rFonts w:hint="eastAsia"/>
                <w:sz w:val="15"/>
                <w:szCs w:val="15"/>
              </w:rPr>
              <w:t>（通讯体裁，200字以内，要求项目具有显著生态环境效益和社会效益，服务目标明确，模式专业新颖，机制保障完善，组织实施平稳，具有较大推广潜力，为推动我国生态文明建设作出突出贡献）</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right="0" w:firstLine="420" w:firstLineChars="200"/>
              <w:textAlignment w:val="auto"/>
            </w:pPr>
            <w:r>
              <w:rPr>
                <w:rFonts w:hint="eastAsia" w:ascii="Times New Roman" w:hAnsi="Times New Roman" w:eastAsia="方正仿宋_GBK" w:cs="Times New Roman"/>
                <w:kern w:val="2"/>
                <w:sz w:val="21"/>
                <w:szCs w:val="21"/>
                <w:lang w:val="en-US" w:eastAsia="zh-CN" w:bidi="ar-SA"/>
              </w:rPr>
              <w:t xml:space="preserve"> 项目始终</w:t>
            </w:r>
            <w:r>
              <w:rPr>
                <w:rFonts w:hint="default" w:ascii="Times New Roman" w:hAnsi="Times New Roman" w:eastAsia="方正仿宋_GBK" w:cs="Times New Roman"/>
                <w:kern w:val="2"/>
                <w:sz w:val="21"/>
                <w:szCs w:val="21"/>
                <w:lang w:val="en-US" w:eastAsia="zh-CN" w:bidi="ar-SA"/>
              </w:rPr>
              <w:t>坚持</w:t>
            </w:r>
            <w:r>
              <w:rPr>
                <w:rFonts w:hint="eastAsia" w:eastAsia="方正仿宋_GBK" w:cs="Times New Roman"/>
                <w:kern w:val="2"/>
                <w:sz w:val="21"/>
                <w:szCs w:val="21"/>
                <w:lang w:val="en-US" w:eastAsia="zh-CN" w:bidi="ar-SA"/>
              </w:rPr>
              <w:t>习近平总书记</w:t>
            </w:r>
            <w:r>
              <w:rPr>
                <w:rFonts w:hint="default" w:ascii="Times New Roman" w:hAnsi="Times New Roman" w:cs="Times New Roman"/>
                <w:sz w:val="24"/>
                <w:szCs w:val="24"/>
                <w:lang w:val="en-US" w:eastAsia="zh-CN"/>
              </w:rPr>
              <w:t>生态文明思想</w:t>
            </w:r>
            <w:r>
              <w:rPr>
                <w:rFonts w:hint="default" w:ascii="Times New Roman" w:hAnsi="Times New Roman" w:eastAsia="方正仿宋_GBK" w:cs="Times New Roman"/>
                <w:kern w:val="2"/>
                <w:sz w:val="21"/>
                <w:szCs w:val="21"/>
                <w:lang w:val="en-US" w:eastAsia="zh-CN" w:bidi="ar-SA"/>
              </w:rPr>
              <w:t>，</w:t>
            </w:r>
            <w:r>
              <w:rPr>
                <w:rFonts w:hint="eastAsia" w:eastAsia="方正仿宋_GBK" w:cs="Times New Roman"/>
                <w:kern w:val="2"/>
                <w:sz w:val="21"/>
                <w:szCs w:val="21"/>
                <w:lang w:val="en-US" w:eastAsia="zh-CN" w:bidi="ar-SA"/>
              </w:rPr>
              <w:t>以</w:t>
            </w:r>
            <w:r>
              <w:rPr>
                <w:rFonts w:hint="eastAsia" w:ascii="Times New Roman" w:hAnsi="Times New Roman" w:eastAsia="方正仿宋_GBK" w:cs="Times New Roman"/>
                <w:kern w:val="2"/>
                <w:sz w:val="21"/>
                <w:szCs w:val="21"/>
                <w:lang w:val="en-US" w:eastAsia="zh-CN" w:bidi="ar-SA"/>
              </w:rPr>
              <w:t>研教结合</w:t>
            </w:r>
            <w:r>
              <w:rPr>
                <w:rFonts w:hint="eastAsia" w:eastAsia="方正仿宋_GBK" w:cs="Times New Roman"/>
                <w:kern w:val="2"/>
                <w:sz w:val="21"/>
                <w:szCs w:val="21"/>
                <w:lang w:val="en-US" w:eastAsia="zh-CN" w:bidi="ar-SA"/>
              </w:rPr>
              <w:t>的</w:t>
            </w:r>
            <w:r>
              <w:rPr>
                <w:rFonts w:hint="eastAsia" w:ascii="Times New Roman" w:hAnsi="Times New Roman" w:eastAsia="方正仿宋_GBK" w:cs="Times New Roman"/>
                <w:kern w:val="2"/>
                <w:sz w:val="21"/>
                <w:szCs w:val="21"/>
                <w:lang w:val="en-US" w:eastAsia="zh-CN" w:bidi="ar-SA"/>
              </w:rPr>
              <w:t>方式</w:t>
            </w:r>
            <w:r>
              <w:rPr>
                <w:rFonts w:hint="default" w:ascii="Times New Roman" w:hAnsi="Times New Roman" w:eastAsia="方正仿宋_GBK" w:cs="Times New Roman"/>
                <w:kern w:val="2"/>
                <w:sz w:val="21"/>
                <w:szCs w:val="21"/>
                <w:lang w:val="en-US" w:eastAsia="zh-CN" w:bidi="ar-SA"/>
              </w:rPr>
              <w:t>践行</w:t>
            </w:r>
            <w:r>
              <w:rPr>
                <w:rFonts w:hint="eastAsia" w:ascii="Times New Roman" w:hAnsi="Times New Roman" w:eastAsia="方正仿宋_GBK" w:cs="Times New Roman"/>
                <w:kern w:val="2"/>
                <w:sz w:val="21"/>
                <w:szCs w:val="21"/>
                <w:lang w:val="en-US" w:eastAsia="zh-CN" w:bidi="ar-SA"/>
              </w:rPr>
              <w:t>“</w:t>
            </w:r>
            <w:r>
              <w:rPr>
                <w:rFonts w:hint="eastAsia" w:eastAsia="方正仿宋_GBK" w:cs="Times New Roman"/>
                <w:kern w:val="2"/>
                <w:sz w:val="21"/>
                <w:szCs w:val="21"/>
                <w:lang w:val="en-US" w:eastAsia="zh-CN" w:bidi="ar-SA"/>
              </w:rPr>
              <w:t>两山</w:t>
            </w:r>
            <w:r>
              <w:rPr>
                <w:rFonts w:hint="eastAsia" w:ascii="Times New Roman" w:hAnsi="Times New Roman" w:eastAsia="方正仿宋_GBK" w:cs="Times New Roman"/>
                <w:kern w:val="2"/>
                <w:sz w:val="21"/>
                <w:szCs w:val="21"/>
                <w:lang w:val="en-US" w:eastAsia="zh-CN" w:bidi="ar-SA"/>
              </w:rPr>
              <w:t>”理论，通过构建一套混合技术以实现</w:t>
            </w:r>
            <w:r>
              <w:rPr>
                <w:rFonts w:hint="default" w:ascii="Times New Roman" w:hAnsi="Times New Roman" w:eastAsia="方正仿宋_GBK" w:cs="Times New Roman"/>
                <w:kern w:val="2"/>
                <w:sz w:val="21"/>
                <w:szCs w:val="21"/>
                <w:lang w:val="en-US" w:eastAsia="zh-CN" w:bidi="ar-SA"/>
              </w:rPr>
              <w:t>人口-产业</w:t>
            </w:r>
            <w:r>
              <w:rPr>
                <w:rFonts w:hint="eastAsia" w:eastAsia="方正仿宋_GBK" w:cs="Times New Roman"/>
                <w:kern w:val="2"/>
                <w:sz w:val="21"/>
                <w:szCs w:val="21"/>
                <w:lang w:val="en-US" w:eastAsia="zh-CN" w:bidi="ar-SA"/>
              </w:rPr>
              <w:t>绿色低碳</w:t>
            </w:r>
            <w:r>
              <w:rPr>
                <w:rFonts w:hint="default" w:ascii="Times New Roman" w:hAnsi="Times New Roman" w:eastAsia="方正仿宋_GBK" w:cs="Times New Roman"/>
                <w:kern w:val="2"/>
                <w:sz w:val="21"/>
                <w:szCs w:val="21"/>
                <w:lang w:val="en-US" w:eastAsia="zh-CN" w:bidi="ar-SA"/>
              </w:rPr>
              <w:t>转型</w:t>
            </w:r>
            <w:r>
              <w:rPr>
                <w:rFonts w:hint="eastAsia" w:ascii="Times New Roman" w:hAnsi="Times New Roman" w:eastAsia="方正仿宋_GBK" w:cs="Times New Roman"/>
                <w:kern w:val="2"/>
                <w:sz w:val="21"/>
                <w:szCs w:val="21"/>
                <w:lang w:val="en-US" w:eastAsia="zh-CN" w:bidi="ar-SA"/>
              </w:rPr>
              <w:t>驱动永定河流域人水和谐发展</w:t>
            </w:r>
            <w:r>
              <w:rPr>
                <w:rFonts w:hint="eastAsia" w:eastAsia="方正仿宋_GBK" w:cs="Times New Roman"/>
                <w:kern w:val="2"/>
                <w:sz w:val="21"/>
                <w:szCs w:val="21"/>
                <w:lang w:val="en-US" w:eastAsia="zh-CN" w:bidi="ar-SA"/>
              </w:rPr>
              <w:t>目标</w:t>
            </w:r>
            <w:r>
              <w:rPr>
                <w:rFonts w:hint="eastAsia" w:ascii="Times New Roman" w:hAnsi="Times New Roman" w:eastAsia="方正仿宋_GBK" w:cs="Times New Roman"/>
                <w:kern w:val="2"/>
                <w:sz w:val="21"/>
                <w:szCs w:val="21"/>
                <w:lang w:val="en-US" w:eastAsia="zh-CN" w:bidi="ar-SA"/>
              </w:rPr>
              <w:t>。自2018年</w:t>
            </w:r>
            <w:r>
              <w:rPr>
                <w:rFonts w:hint="eastAsia" w:eastAsia="方正仿宋_GBK" w:cs="Times New Roman"/>
                <w:kern w:val="2"/>
                <w:sz w:val="21"/>
                <w:szCs w:val="21"/>
                <w:lang w:val="en-US" w:eastAsia="zh-CN" w:bidi="ar-SA"/>
              </w:rPr>
              <w:t>项目</w:t>
            </w:r>
            <w:r>
              <w:rPr>
                <w:rFonts w:hint="eastAsia" w:ascii="Times New Roman" w:hAnsi="Times New Roman" w:eastAsia="方正仿宋_GBK" w:cs="Times New Roman"/>
                <w:kern w:val="2"/>
                <w:sz w:val="21"/>
                <w:szCs w:val="21"/>
                <w:lang w:val="en-US" w:eastAsia="zh-CN" w:bidi="ar-SA"/>
              </w:rPr>
              <w:t>启动以来，获得多项国</w:t>
            </w:r>
            <w:r>
              <w:rPr>
                <w:rFonts w:hint="default" w:ascii="Times New Roman" w:hAnsi="Times New Roman" w:eastAsia="方正仿宋_GBK" w:cs="Times New Roman"/>
                <w:kern w:val="2"/>
                <w:sz w:val="21"/>
                <w:szCs w:val="21"/>
                <w:lang w:val="en-US" w:eastAsia="zh-CN" w:bidi="ar-SA"/>
              </w:rPr>
              <w:t>家基金资助，</w:t>
            </w:r>
            <w:r>
              <w:rPr>
                <w:rFonts w:hint="eastAsia" w:ascii="Times New Roman" w:hAnsi="Times New Roman" w:eastAsia="方正仿宋_GBK" w:cs="Times New Roman"/>
                <w:kern w:val="2"/>
                <w:sz w:val="21"/>
                <w:szCs w:val="21"/>
                <w:lang w:val="en-US" w:eastAsia="zh-CN" w:bidi="ar-SA"/>
              </w:rPr>
              <w:t>产出大量高水平成果，</w:t>
            </w:r>
            <w:r>
              <w:rPr>
                <w:rFonts w:hint="eastAsia" w:eastAsia="方正仿宋_GBK" w:cs="Times New Roman"/>
                <w:kern w:val="2"/>
                <w:sz w:val="21"/>
                <w:szCs w:val="21"/>
                <w:lang w:val="en-US" w:eastAsia="zh-CN" w:bidi="ar-SA"/>
              </w:rPr>
              <w:t>科研</w:t>
            </w:r>
            <w:r>
              <w:rPr>
                <w:rFonts w:hint="eastAsia" w:ascii="Times New Roman" w:hAnsi="Times New Roman" w:eastAsia="方正仿宋_GBK" w:cs="Times New Roman"/>
                <w:kern w:val="2"/>
                <w:sz w:val="21"/>
                <w:szCs w:val="21"/>
                <w:lang w:val="en-US" w:eastAsia="zh-CN" w:bidi="ar-SA"/>
              </w:rPr>
              <w:t>转化</w:t>
            </w:r>
            <w:r>
              <w:rPr>
                <w:rFonts w:hint="eastAsia" w:eastAsia="方正仿宋_GBK" w:cs="Times New Roman"/>
                <w:kern w:val="2"/>
                <w:sz w:val="21"/>
                <w:szCs w:val="21"/>
                <w:lang w:val="en-US" w:eastAsia="zh-CN" w:bidi="ar-SA"/>
              </w:rPr>
              <w:t>良好</w:t>
            </w:r>
            <w:r>
              <w:rPr>
                <w:rFonts w:hint="eastAsia" w:ascii="Times New Roman" w:hAnsi="Times New Roman" w:eastAsia="方正仿宋_GBK" w:cs="Times New Roman"/>
                <w:kern w:val="2"/>
                <w:sz w:val="21"/>
                <w:szCs w:val="21"/>
                <w:lang w:val="en-US" w:eastAsia="zh-CN" w:bidi="ar-SA"/>
              </w:rPr>
              <w:t>，生态环境</w:t>
            </w:r>
            <w:r>
              <w:rPr>
                <w:rFonts w:hint="eastAsia" w:eastAsia="方正仿宋_GBK" w:cs="Times New Roman"/>
                <w:kern w:val="2"/>
                <w:sz w:val="21"/>
                <w:szCs w:val="21"/>
                <w:lang w:val="en-US" w:eastAsia="zh-CN" w:bidi="ar-SA"/>
              </w:rPr>
              <w:t>、</w:t>
            </w:r>
            <w:r>
              <w:rPr>
                <w:rFonts w:hint="eastAsia" w:ascii="Times New Roman" w:hAnsi="Times New Roman" w:eastAsia="方正仿宋_GBK" w:cs="Times New Roman"/>
                <w:kern w:val="2"/>
                <w:sz w:val="21"/>
                <w:szCs w:val="21"/>
                <w:lang w:val="en-US" w:eastAsia="zh-CN" w:bidi="ar-SA"/>
              </w:rPr>
              <w:t>社会效益显著。同时，</w:t>
            </w:r>
            <w:r>
              <w:rPr>
                <w:rFonts w:hint="eastAsia" w:eastAsia="方正仿宋_GBK" w:cs="Times New Roman"/>
                <w:kern w:val="2"/>
                <w:sz w:val="21"/>
                <w:szCs w:val="21"/>
                <w:lang w:val="en-US" w:eastAsia="zh-CN" w:bidi="ar-SA"/>
              </w:rPr>
              <w:t>项目</w:t>
            </w:r>
            <w:r>
              <w:rPr>
                <w:rFonts w:hint="eastAsia" w:ascii="Times New Roman" w:hAnsi="Times New Roman" w:eastAsia="方正仿宋_GBK" w:cs="Times New Roman"/>
                <w:kern w:val="2"/>
                <w:sz w:val="21"/>
                <w:szCs w:val="21"/>
                <w:lang w:val="en-US" w:eastAsia="zh-CN" w:bidi="ar-SA"/>
              </w:rPr>
              <w:t>鼓励</w:t>
            </w:r>
            <w:r>
              <w:rPr>
                <w:rFonts w:hint="default" w:ascii="Times New Roman" w:hAnsi="Times New Roman" w:eastAsia="方正仿宋_GBK" w:cs="Times New Roman"/>
                <w:kern w:val="2"/>
                <w:sz w:val="21"/>
                <w:szCs w:val="21"/>
                <w:lang w:val="en-US" w:eastAsia="zh-CN" w:bidi="ar-SA"/>
              </w:rPr>
              <w:t>学生参与担当，理解</w:t>
            </w:r>
            <w:r>
              <w:rPr>
                <w:rFonts w:hint="eastAsia" w:ascii="Times New Roman" w:hAnsi="Times New Roman" w:eastAsia="方正仿宋_GBK" w:cs="Times New Roman"/>
                <w:kern w:val="2"/>
                <w:sz w:val="21"/>
                <w:szCs w:val="21"/>
                <w:lang w:val="en-US" w:eastAsia="zh-CN" w:bidi="ar-SA"/>
              </w:rPr>
              <w:t>生态文明建设</w:t>
            </w:r>
            <w:r>
              <w:rPr>
                <w:rFonts w:hint="eastAsia" w:eastAsia="方正仿宋_GBK" w:cs="Times New Roman"/>
                <w:kern w:val="2"/>
                <w:sz w:val="21"/>
                <w:szCs w:val="21"/>
                <w:lang w:val="en-US" w:eastAsia="zh-CN" w:bidi="ar-SA"/>
              </w:rPr>
              <w:t>深层意义</w:t>
            </w:r>
            <w:r>
              <w:rPr>
                <w:rFonts w:hint="eastAsia" w:ascii="Times New Roman" w:hAnsi="Times New Roman" w:eastAsia="方正仿宋_GBK" w:cs="Times New Roman"/>
                <w:kern w:val="2"/>
                <w:sz w:val="21"/>
                <w:szCs w:val="21"/>
                <w:lang w:val="en-US" w:eastAsia="zh-CN" w:bidi="ar-SA"/>
              </w:rPr>
              <w:t>，并以</w:t>
            </w:r>
            <w:r>
              <w:rPr>
                <w:rFonts w:hint="default" w:ascii="Times New Roman" w:hAnsi="Times New Roman" w:eastAsia="方正仿宋_GBK" w:cs="Times New Roman"/>
                <w:kern w:val="2"/>
                <w:sz w:val="21"/>
                <w:szCs w:val="21"/>
                <w:lang w:val="en-US" w:eastAsia="zh-CN" w:bidi="ar-SA"/>
              </w:rPr>
              <w:t>多渠道宣传节水减污、河湖保护，为保护母亲河-永定河，实现京津冀人水和谐发展</w:t>
            </w:r>
            <w:r>
              <w:rPr>
                <w:rFonts w:hint="eastAsia" w:ascii="Times New Roman" w:hAnsi="Times New Roman" w:eastAsia="方正仿宋_GBK" w:cs="Times New Roman"/>
                <w:kern w:val="2"/>
                <w:sz w:val="21"/>
                <w:szCs w:val="21"/>
                <w:lang w:val="en-US" w:eastAsia="zh-CN" w:bidi="ar-SA"/>
              </w:rPr>
              <w:t>做出贡献</w:t>
            </w:r>
            <w:r>
              <w:rPr>
                <w:rFonts w:hint="default" w:ascii="Times New Roman" w:hAnsi="Times New Roman" w:eastAsia="方正仿宋_GBK" w:cs="Times New Roman"/>
                <w:kern w:val="2"/>
                <w:sz w:val="21"/>
                <w:szCs w:val="21"/>
                <w:lang w:val="en-US" w:eastAsia="zh-CN" w:bidi="ar-SA"/>
              </w:rPr>
              <w:t>。</w:t>
            </w:r>
          </w:p>
        </w:tc>
      </w:tr>
      <w:tr>
        <w:tblPrEx>
          <w:tblCellMar>
            <w:top w:w="0" w:type="dxa"/>
            <w:left w:w="108" w:type="dxa"/>
            <w:bottom w:w="0" w:type="dxa"/>
            <w:right w:w="108" w:type="dxa"/>
          </w:tblCellMar>
        </w:tblPrEx>
        <w:trPr>
          <w:trHeight w:val="2460" w:hRule="atLeast"/>
          <w:jc w:val="center"/>
        </w:trPr>
        <w:tc>
          <w:tcPr>
            <w:tcW w:w="1715" w:type="dxa"/>
            <w:tcBorders>
              <w:top w:val="nil"/>
              <w:left w:val="single" w:color="auto" w:sz="4" w:space="0"/>
              <w:bottom w:val="single" w:color="auto" w:sz="4" w:space="0"/>
              <w:right w:val="single" w:color="auto" w:sz="4" w:space="0"/>
            </w:tcBorders>
            <w:vAlign w:val="center"/>
          </w:tcPr>
          <w:p>
            <w:pPr>
              <w:widowControl/>
              <w:spacing w:line="480" w:lineRule="exact"/>
              <w:jc w:val="center"/>
              <w:rPr>
                <w:rFonts w:eastAsia="方正仿宋_GBK"/>
                <w:sz w:val="24"/>
              </w:rPr>
            </w:pPr>
            <w:r>
              <w:rPr>
                <w:rFonts w:hint="eastAsia" w:eastAsia="方正仿宋_GBK"/>
                <w:sz w:val="24"/>
              </w:rPr>
              <w:t>何时何地受过何种生态文明建设领域奖励</w:t>
            </w:r>
          </w:p>
        </w:tc>
        <w:tc>
          <w:tcPr>
            <w:tcW w:w="725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eastAsia="方正仿宋_GBK"/>
                <w:szCs w:val="21"/>
                <w:lang w:eastAsia="zh-CN"/>
              </w:rPr>
            </w:pPr>
            <w:r>
              <w:rPr>
                <w:rFonts w:hint="eastAsia" w:eastAsia="方正仿宋_GBK"/>
                <w:sz w:val="24"/>
                <w:lang w:val="en-US" w:eastAsia="zh-CN"/>
              </w:rPr>
              <w:t>1</w:t>
            </w:r>
            <w:r>
              <w:rPr>
                <w:rFonts w:hint="eastAsia" w:eastAsia="方正仿宋_GBK"/>
                <w:szCs w:val="21"/>
                <w:lang w:val="en-US" w:eastAsia="zh-CN"/>
              </w:rPr>
              <w:t>、</w:t>
            </w:r>
            <w:r>
              <w:rPr>
                <w:rFonts w:hint="eastAsia" w:eastAsia="方正仿宋_GBK"/>
                <w:szCs w:val="21"/>
              </w:rPr>
              <w:t>2021年</w:t>
            </w:r>
            <w:r>
              <w:rPr>
                <w:rFonts w:hint="eastAsia" w:eastAsia="方正仿宋_GBK"/>
                <w:szCs w:val="21"/>
                <w:lang w:eastAsia="zh-CN"/>
              </w:rPr>
              <w:t>“</w:t>
            </w:r>
            <w:r>
              <w:rPr>
                <w:rFonts w:hint="eastAsia" w:eastAsia="方正仿宋_GBK"/>
                <w:szCs w:val="21"/>
              </w:rPr>
              <w:t>稳定脱贫与压茬推进乡村振兴</w:t>
            </w:r>
            <w:r>
              <w:rPr>
                <w:rFonts w:hint="eastAsia" w:eastAsia="方正仿宋_GBK"/>
                <w:szCs w:val="21"/>
                <w:lang w:eastAsia="zh-CN"/>
              </w:rPr>
              <w:t>”</w:t>
            </w:r>
            <w:r>
              <w:rPr>
                <w:rFonts w:hint="eastAsia" w:eastAsia="方正仿宋_GBK"/>
                <w:szCs w:val="21"/>
                <w:lang w:val="en-US" w:eastAsia="zh-CN"/>
              </w:rPr>
              <w:t>获</w:t>
            </w:r>
            <w:r>
              <w:rPr>
                <w:rFonts w:hint="eastAsia" w:eastAsia="方正仿宋_GBK"/>
                <w:szCs w:val="21"/>
              </w:rPr>
              <w:t>第十一届“挑战杯”首都大学生课外学术科技作品特等奖</w:t>
            </w:r>
            <w:r>
              <w:rPr>
                <w:rFonts w:hint="eastAsia" w:eastAsia="方正仿宋_GBK"/>
                <w:szCs w:val="21"/>
                <w:lang w:eastAsia="zh-CN"/>
              </w:rPr>
              <w:t>（</w:t>
            </w:r>
            <w:r>
              <w:rPr>
                <w:rFonts w:hint="eastAsia" w:eastAsia="方正仿宋_GBK"/>
                <w:szCs w:val="21"/>
              </w:rPr>
              <w:t>指导教师</w:t>
            </w:r>
            <w:r>
              <w:rPr>
                <w:rFonts w:hint="eastAsia" w:eastAsia="方正仿宋_GBK"/>
                <w:szCs w:val="21"/>
                <w:lang w:eastAsia="zh-CN"/>
              </w:rPr>
              <w:t>）</w:t>
            </w:r>
          </w:p>
          <w:p>
            <w:pPr>
              <w:keepNext w:val="0"/>
              <w:keepLines w:val="0"/>
              <w:pageBreakBefore w:val="0"/>
              <w:widowControl/>
              <w:kinsoku/>
              <w:wordWrap/>
              <w:overflowPunct/>
              <w:topLinePunct w:val="0"/>
              <w:autoSpaceDE/>
              <w:autoSpaceDN/>
              <w:bidi w:val="0"/>
              <w:adjustRightInd w:val="0"/>
              <w:snapToGrid w:val="0"/>
              <w:textAlignment w:val="auto"/>
              <w:rPr>
                <w:rFonts w:hint="eastAsia" w:eastAsia="方正仿宋_GBK"/>
                <w:szCs w:val="21"/>
              </w:rPr>
            </w:pPr>
            <w:r>
              <w:rPr>
                <w:rFonts w:hint="eastAsia" w:eastAsia="方正仿宋_GBK"/>
                <w:szCs w:val="21"/>
              </w:rPr>
              <w:t>2、2021年</w:t>
            </w:r>
            <w:r>
              <w:rPr>
                <w:rFonts w:hint="eastAsia" w:eastAsia="方正仿宋_GBK"/>
                <w:szCs w:val="21"/>
                <w:lang w:val="en-US" w:eastAsia="zh-CN"/>
              </w:rPr>
              <w:t>相关</w:t>
            </w:r>
            <w:r>
              <w:rPr>
                <w:rFonts w:hint="eastAsia" w:eastAsia="方正仿宋_GBK"/>
                <w:szCs w:val="21"/>
                <w:lang w:eastAsia="zh-CN"/>
              </w:rPr>
              <w:t>“</w:t>
            </w:r>
            <w:r>
              <w:rPr>
                <w:rFonts w:hint="eastAsia" w:eastAsia="方正仿宋_GBK"/>
                <w:szCs w:val="21"/>
              </w:rPr>
              <w:fldChar w:fldCharType="begin"/>
            </w:r>
            <w:r>
              <w:rPr>
                <w:rFonts w:hint="eastAsia" w:eastAsia="方正仿宋_GBK"/>
                <w:szCs w:val="21"/>
              </w:rPr>
              <w:instrText xml:space="preserve"> HYPERLINK "https://kns.cnki.net/kns8/Detail?sfield=fn&amp;QueryID=27&amp;CurRec=10&amp;recid=&amp;FileName=SNAD000001914709&amp;DbName=SNAD&amp;DbCode=SNAD&amp;yx=&amp;pr=&amp;URLID=" \t "https://kns.cnki.net/kns8/defaultresult/_blank" </w:instrText>
            </w:r>
            <w:r>
              <w:rPr>
                <w:rFonts w:hint="eastAsia" w:eastAsia="方正仿宋_GBK"/>
                <w:szCs w:val="21"/>
              </w:rPr>
              <w:fldChar w:fldCharType="separate"/>
            </w:r>
            <w:r>
              <w:rPr>
                <w:rFonts w:hint="eastAsia" w:eastAsia="方正仿宋_GBK"/>
                <w:szCs w:val="21"/>
              </w:rPr>
              <w:t>用水权分配及管控关键技术研究与应用</w:t>
            </w:r>
            <w:r>
              <w:rPr>
                <w:rFonts w:hint="eastAsia" w:eastAsia="方正仿宋_GBK"/>
                <w:szCs w:val="21"/>
              </w:rPr>
              <w:fldChar w:fldCharType="end"/>
            </w:r>
            <w:r>
              <w:rPr>
                <w:rFonts w:hint="eastAsia" w:eastAsia="方正仿宋_GBK"/>
                <w:szCs w:val="21"/>
                <w:lang w:eastAsia="zh-CN"/>
              </w:rPr>
              <w:t>”</w:t>
            </w:r>
            <w:r>
              <w:rPr>
                <w:rFonts w:hint="eastAsia" w:eastAsia="方正仿宋_GBK"/>
                <w:szCs w:val="21"/>
                <w:lang w:val="en-US" w:eastAsia="zh-CN"/>
              </w:rPr>
              <w:t>技术获</w:t>
            </w:r>
            <w:r>
              <w:rPr>
                <w:rFonts w:hint="eastAsia" w:eastAsia="方正仿宋_GBK"/>
                <w:szCs w:val="21"/>
              </w:rPr>
              <w:t>黑龙江水利科学技术奖一等奖</w:t>
            </w:r>
          </w:p>
          <w:p>
            <w:pPr>
              <w:keepNext w:val="0"/>
              <w:keepLines w:val="0"/>
              <w:pageBreakBefore w:val="0"/>
              <w:widowControl/>
              <w:kinsoku/>
              <w:wordWrap/>
              <w:overflowPunct/>
              <w:topLinePunct w:val="0"/>
              <w:autoSpaceDE/>
              <w:autoSpaceDN/>
              <w:bidi w:val="0"/>
              <w:adjustRightInd w:val="0"/>
              <w:snapToGrid w:val="0"/>
              <w:textAlignment w:val="auto"/>
              <w:rPr>
                <w:rFonts w:hint="eastAsia" w:eastAsia="方正仿宋_GBK"/>
                <w:szCs w:val="21"/>
              </w:rPr>
            </w:pPr>
            <w:r>
              <w:rPr>
                <w:rFonts w:hint="eastAsia" w:eastAsia="方正仿宋_GBK"/>
                <w:szCs w:val="21"/>
              </w:rPr>
              <w:t>3、2020年大学生</w:t>
            </w:r>
            <w:r>
              <w:rPr>
                <w:rFonts w:hint="eastAsia" w:eastAsia="方正仿宋_GBK"/>
                <w:szCs w:val="21"/>
                <w:lang w:eastAsia="zh-CN"/>
              </w:rPr>
              <w:t>“</w:t>
            </w:r>
            <w:r>
              <w:rPr>
                <w:rFonts w:hint="eastAsia" w:eastAsia="方正仿宋_GBK"/>
                <w:szCs w:val="21"/>
              </w:rPr>
              <w:t>返家乡</w:t>
            </w:r>
            <w:r>
              <w:rPr>
                <w:rFonts w:hint="eastAsia" w:eastAsia="方正仿宋_GBK"/>
                <w:szCs w:val="21"/>
                <w:lang w:eastAsia="zh-CN"/>
              </w:rPr>
              <w:t>”</w:t>
            </w:r>
            <w:r>
              <w:rPr>
                <w:rFonts w:hint="eastAsia" w:eastAsia="方正仿宋_GBK"/>
                <w:szCs w:val="21"/>
              </w:rPr>
              <w:t>社会实践优秀调研报告 指导教师</w:t>
            </w:r>
          </w:p>
          <w:p>
            <w:pPr>
              <w:keepNext w:val="0"/>
              <w:keepLines w:val="0"/>
              <w:pageBreakBefore w:val="0"/>
              <w:widowControl/>
              <w:kinsoku/>
              <w:wordWrap/>
              <w:overflowPunct/>
              <w:topLinePunct w:val="0"/>
              <w:autoSpaceDE/>
              <w:autoSpaceDN/>
              <w:bidi w:val="0"/>
              <w:adjustRightInd w:val="0"/>
              <w:snapToGrid w:val="0"/>
              <w:textAlignment w:val="auto"/>
              <w:rPr>
                <w:rFonts w:hint="eastAsia" w:eastAsia="方正仿宋_GBK"/>
                <w:szCs w:val="21"/>
              </w:rPr>
            </w:pPr>
            <w:r>
              <w:rPr>
                <w:rFonts w:hint="eastAsia" w:eastAsia="方正仿宋_GBK"/>
                <w:szCs w:val="21"/>
                <w:lang w:val="en-US" w:eastAsia="zh-CN"/>
              </w:rPr>
              <w:t>4</w:t>
            </w:r>
            <w:r>
              <w:rPr>
                <w:rFonts w:hint="eastAsia" w:eastAsia="方正仿宋_GBK"/>
                <w:szCs w:val="21"/>
              </w:rPr>
              <w:t>、2017年</w:t>
            </w:r>
            <w:r>
              <w:rPr>
                <w:rFonts w:hint="eastAsia" w:eastAsia="方正仿宋_GBK"/>
                <w:szCs w:val="21"/>
                <w:lang w:eastAsia="zh-CN"/>
              </w:rPr>
              <w:t>“</w:t>
            </w:r>
            <w:r>
              <w:rPr>
                <w:rFonts w:hint="eastAsia" w:eastAsia="方正仿宋_GBK"/>
                <w:szCs w:val="21"/>
                <w:lang w:val="en-US" w:eastAsia="zh-CN"/>
              </w:rPr>
              <w:t>北京市朝阳区水环境治理现状调查报告”获得</w:t>
            </w:r>
            <w:r>
              <w:rPr>
                <w:rFonts w:hint="eastAsia" w:eastAsia="方正仿宋_GBK"/>
                <w:szCs w:val="21"/>
              </w:rPr>
              <w:t>北京市高校青年教师社会调研优秀成果一等奖</w:t>
            </w:r>
          </w:p>
          <w:p>
            <w:pPr>
              <w:keepNext w:val="0"/>
              <w:keepLines w:val="0"/>
              <w:pageBreakBefore w:val="0"/>
              <w:widowControl/>
              <w:kinsoku/>
              <w:wordWrap/>
              <w:overflowPunct/>
              <w:topLinePunct w:val="0"/>
              <w:autoSpaceDE/>
              <w:autoSpaceDN/>
              <w:bidi w:val="0"/>
              <w:adjustRightInd w:val="0"/>
              <w:snapToGrid w:val="0"/>
              <w:textAlignment w:val="auto"/>
              <w:rPr>
                <w:rFonts w:hint="eastAsia" w:eastAsia="方正仿宋_GBK"/>
                <w:szCs w:val="21"/>
              </w:rPr>
            </w:pPr>
            <w:r>
              <w:rPr>
                <w:rFonts w:hint="eastAsia" w:eastAsia="方正仿宋_GBK"/>
                <w:szCs w:val="21"/>
                <w:lang w:val="en-US" w:eastAsia="zh-CN"/>
              </w:rPr>
              <w:t>5</w:t>
            </w:r>
            <w:r>
              <w:rPr>
                <w:rFonts w:hint="eastAsia" w:eastAsia="方正仿宋_GBK"/>
                <w:szCs w:val="21"/>
              </w:rPr>
              <w:t>、2017年</w:t>
            </w:r>
            <w:r>
              <w:rPr>
                <w:rFonts w:hint="eastAsia" w:eastAsia="方正仿宋_GBK"/>
                <w:szCs w:val="21"/>
                <w:lang w:val="en-US" w:eastAsia="zh-CN"/>
              </w:rPr>
              <w:t>相关“</w:t>
            </w:r>
            <w:r>
              <w:rPr>
                <w:rFonts w:hint="eastAsia" w:eastAsia="方正仿宋_GBK"/>
                <w:szCs w:val="21"/>
              </w:rPr>
              <w:t>用水系数综合测算下的水资源优化配置研究</w:t>
            </w:r>
            <w:r>
              <w:rPr>
                <w:rFonts w:hint="eastAsia" w:eastAsia="方正仿宋_GBK"/>
                <w:szCs w:val="21"/>
                <w:lang w:eastAsia="zh-CN"/>
              </w:rPr>
              <w:t>”</w:t>
            </w:r>
            <w:r>
              <w:rPr>
                <w:rFonts w:hint="eastAsia" w:eastAsia="方正仿宋_GBK"/>
                <w:szCs w:val="21"/>
                <w:lang w:val="en-US" w:eastAsia="zh-CN"/>
              </w:rPr>
              <w:t>获</w:t>
            </w:r>
            <w:r>
              <w:rPr>
                <w:rFonts w:hint="eastAsia" w:eastAsia="方正仿宋_GBK"/>
                <w:szCs w:val="21"/>
              </w:rPr>
              <w:t>农业节水科技奖三等奖</w:t>
            </w:r>
          </w:p>
          <w:p>
            <w:pPr>
              <w:keepNext w:val="0"/>
              <w:keepLines w:val="0"/>
              <w:pageBreakBefore w:val="0"/>
              <w:widowControl/>
              <w:kinsoku/>
              <w:wordWrap/>
              <w:overflowPunct/>
              <w:topLinePunct w:val="0"/>
              <w:autoSpaceDE/>
              <w:autoSpaceDN/>
              <w:bidi w:val="0"/>
              <w:adjustRightInd w:val="0"/>
              <w:snapToGrid w:val="0"/>
              <w:textAlignment w:val="auto"/>
              <w:rPr>
                <w:rFonts w:eastAsia="方正仿宋_GBK"/>
                <w:sz w:val="24"/>
              </w:rPr>
            </w:pPr>
            <w:r>
              <w:rPr>
                <w:rFonts w:hint="eastAsia" w:eastAsia="方正仿宋_GBK"/>
                <w:szCs w:val="21"/>
                <w:lang w:val="en-US" w:eastAsia="zh-CN"/>
              </w:rPr>
              <w:t>6</w:t>
            </w:r>
            <w:r>
              <w:rPr>
                <w:rFonts w:hint="eastAsia" w:eastAsia="方正仿宋_GBK"/>
                <w:szCs w:val="21"/>
              </w:rPr>
              <w:t>、2017年</w:t>
            </w:r>
            <w:r>
              <w:rPr>
                <w:rFonts w:hint="eastAsia" w:eastAsia="方正仿宋_GBK"/>
                <w:szCs w:val="21"/>
                <w:lang w:eastAsia="zh-CN"/>
              </w:rPr>
              <w:t>“</w:t>
            </w:r>
            <w:r>
              <w:rPr>
                <w:rFonts w:hint="eastAsia" w:eastAsia="方正仿宋_GBK"/>
                <w:szCs w:val="21"/>
              </w:rPr>
              <w:t>基于改进熵权TOPSIS法的灌区农业灌溉用水有效利用系数测算</w:t>
            </w:r>
            <w:r>
              <w:rPr>
                <w:rFonts w:hint="eastAsia" w:eastAsia="方正仿宋_GBK"/>
                <w:szCs w:val="21"/>
                <w:lang w:eastAsia="zh-CN"/>
              </w:rPr>
              <w:t>”</w:t>
            </w:r>
            <w:r>
              <w:rPr>
                <w:rFonts w:hint="eastAsia" w:eastAsia="方正仿宋_GBK"/>
                <w:szCs w:val="21"/>
                <w:lang w:val="en-US" w:eastAsia="zh-CN"/>
              </w:rPr>
              <w:t>获</w:t>
            </w:r>
            <w:r>
              <w:rPr>
                <w:rFonts w:hint="eastAsia" w:eastAsia="方正仿宋_GBK"/>
                <w:szCs w:val="21"/>
              </w:rPr>
              <w:t>中国水资源高效利用与节水技术论坛优秀论文三等奖</w:t>
            </w:r>
          </w:p>
        </w:tc>
      </w:tr>
      <w:tr>
        <w:tblPrEx>
          <w:tblCellMar>
            <w:top w:w="0" w:type="dxa"/>
            <w:left w:w="108" w:type="dxa"/>
            <w:bottom w:w="0" w:type="dxa"/>
            <w:right w:w="108" w:type="dxa"/>
          </w:tblCellMar>
        </w:tblPrEx>
        <w:trPr>
          <w:trHeight w:val="871" w:hRule="atLeast"/>
          <w:jc w:val="center"/>
        </w:trPr>
        <w:tc>
          <w:tcPr>
            <w:tcW w:w="1715" w:type="dxa"/>
            <w:tcBorders>
              <w:top w:val="nil"/>
              <w:left w:val="single" w:color="auto" w:sz="4" w:space="0"/>
              <w:bottom w:val="single" w:color="auto" w:sz="4" w:space="0"/>
              <w:right w:val="single" w:color="auto" w:sz="4" w:space="0"/>
            </w:tcBorders>
            <w:vAlign w:val="center"/>
          </w:tcPr>
          <w:p>
            <w:pPr>
              <w:spacing w:line="440" w:lineRule="exact"/>
              <w:jc w:val="center"/>
              <w:rPr>
                <w:rFonts w:eastAsia="方正仿宋_GBK"/>
                <w:sz w:val="24"/>
              </w:rPr>
            </w:pPr>
            <w:r>
              <w:rPr>
                <w:rFonts w:hint="eastAsia" w:eastAsia="方正仿宋_GBK"/>
                <w:sz w:val="24"/>
              </w:rPr>
              <w:t>推荐单位</w:t>
            </w:r>
            <w:r>
              <w:rPr>
                <w:rFonts w:eastAsia="方正仿宋_GBK"/>
                <w:sz w:val="24"/>
              </w:rPr>
              <w:t>意见</w:t>
            </w:r>
          </w:p>
          <w:p>
            <w:pPr>
              <w:spacing w:line="440" w:lineRule="exact"/>
              <w:jc w:val="center"/>
              <w:rPr>
                <w:rFonts w:eastAsia="方正仿宋_GBK"/>
                <w:sz w:val="24"/>
              </w:rPr>
            </w:pPr>
            <w:r>
              <w:rPr>
                <w:rFonts w:hint="eastAsia" w:eastAsia="方正仿宋_GBK"/>
                <w:sz w:val="24"/>
              </w:rPr>
              <w:t>（省级团委或各成员单位）</w:t>
            </w:r>
          </w:p>
        </w:tc>
        <w:tc>
          <w:tcPr>
            <w:tcW w:w="7250"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ind w:left="113" w:right="1513"/>
              <w:jc w:val="right"/>
              <w:rPr>
                <w:rFonts w:eastAsia="方正仿宋_GBK"/>
                <w:sz w:val="24"/>
              </w:rPr>
            </w:pPr>
          </w:p>
          <w:p>
            <w:pPr>
              <w:spacing w:line="440" w:lineRule="exact"/>
              <w:ind w:left="113" w:right="1513"/>
              <w:jc w:val="center"/>
              <w:rPr>
                <w:rFonts w:eastAsia="方正仿宋_GBK"/>
                <w:sz w:val="24"/>
              </w:rPr>
            </w:pPr>
            <w:r>
              <w:rPr>
                <w:rFonts w:hint="eastAsia" w:eastAsia="方正仿宋_GBK"/>
                <w:sz w:val="24"/>
              </w:rPr>
              <w:t xml:space="preserve">                                   </w:t>
            </w:r>
            <w:r>
              <w:rPr>
                <w:rFonts w:eastAsia="方正仿宋_GBK"/>
                <w:sz w:val="24"/>
              </w:rPr>
              <w:t xml:space="preserve">（盖章） </w:t>
            </w:r>
          </w:p>
          <w:p>
            <w:pPr>
              <w:widowControl/>
              <w:jc w:val="center"/>
              <w:rPr>
                <w:rFonts w:eastAsia="方正仿宋_GBK"/>
                <w:sz w:val="24"/>
              </w:rPr>
            </w:pPr>
            <w:r>
              <w:rPr>
                <w:rFonts w:eastAsia="方正仿宋_GBK"/>
                <w:sz w:val="24"/>
              </w:rPr>
              <w:t xml:space="preserve">                        </w:t>
            </w:r>
            <w:r>
              <w:rPr>
                <w:rFonts w:hint="eastAsia" w:eastAsia="方正仿宋_GBK"/>
                <w:sz w:val="24"/>
              </w:rPr>
              <w:t xml:space="preserve"> </w:t>
            </w:r>
            <w:r>
              <w:rPr>
                <w:rFonts w:eastAsia="方正仿宋_GBK"/>
                <w:sz w:val="24"/>
              </w:rPr>
              <w:t xml:space="preserve">  年　月　日</w:t>
            </w:r>
          </w:p>
        </w:tc>
      </w:tr>
    </w:tbl>
    <w:p>
      <w:pPr>
        <w:snapToGrid w:val="0"/>
        <w:spacing w:line="400" w:lineRule="exact"/>
        <w:ind w:firstLine="480" w:firstLineChars="200"/>
        <w:jc w:val="left"/>
        <w:rPr>
          <w:rFonts w:eastAsia="方正仿宋_GBK"/>
          <w:sz w:val="24"/>
        </w:rPr>
        <w:sectPr>
          <w:footerReference r:id="rId3" w:type="default"/>
          <w:pgSz w:w="11906" w:h="16838"/>
          <w:pgMar w:top="1984" w:right="1587" w:bottom="1984" w:left="1587" w:header="851" w:footer="992" w:gutter="0"/>
          <w:cols w:space="720" w:num="1"/>
          <w:docGrid w:type="lines" w:linePitch="312" w:charSpace="0"/>
        </w:sectPr>
      </w:pPr>
      <w:r>
        <w:rPr>
          <w:rFonts w:eastAsia="方正仿宋_GBK"/>
          <w:sz w:val="24"/>
        </w:rPr>
        <w:t>注：请</w:t>
      </w:r>
      <w:r>
        <w:rPr>
          <w:rFonts w:hint="eastAsia" w:eastAsia="方正仿宋_GBK"/>
          <w:sz w:val="24"/>
        </w:rPr>
        <w:t>另附</w:t>
      </w:r>
      <w:r>
        <w:rPr>
          <w:rFonts w:eastAsia="方正仿宋_GBK"/>
          <w:sz w:val="24"/>
        </w:rPr>
        <w:t>事迹材料一份（2000字以内）</w:t>
      </w:r>
      <w:r>
        <w:rPr>
          <w:rFonts w:hint="eastAsia" w:eastAsia="方正仿宋_GBK"/>
          <w:sz w:val="24"/>
        </w:rPr>
        <w:t>，同时提供相关</w:t>
      </w:r>
      <w:r>
        <w:rPr>
          <w:rFonts w:eastAsia="方正仿宋_GBK"/>
          <w:sz w:val="24"/>
        </w:rPr>
        <w:t>活动照片3—5张（像素不低于1024×768）。</w:t>
      </w:r>
    </w:p>
    <w:p>
      <w:pPr>
        <w:pStyle w:val="2"/>
        <w:rPr>
          <w:rFonts w:hint="eastAsia"/>
          <w:lang w:val="en-US" w:eastAsia="zh-CN"/>
        </w:rPr>
      </w:pPr>
      <w:r>
        <w:rPr>
          <w:rFonts w:hint="eastAsia"/>
          <w:lang w:val="en-US" w:eastAsia="zh-CN"/>
        </w:rPr>
        <w:t>附件：</w:t>
      </w:r>
    </w:p>
    <w:p>
      <w:pPr>
        <w:pStyle w:val="2"/>
        <w:jc w:val="center"/>
        <w:rPr>
          <w:rFonts w:hint="eastAsia"/>
          <w:b/>
          <w:bCs/>
          <w:lang w:val="en-US" w:eastAsia="zh-CN"/>
        </w:rPr>
      </w:pPr>
      <w:r>
        <w:rPr>
          <w:rFonts w:hint="eastAsia"/>
          <w:b/>
          <w:bCs/>
          <w:lang w:val="en-US" w:eastAsia="zh-CN"/>
        </w:rPr>
        <w:t>事迹材料</w:t>
      </w:r>
    </w:p>
    <w:p>
      <w:pPr>
        <w:pStyle w:val="2"/>
        <w:jc w:val="center"/>
        <w:rPr>
          <w:rFonts w:hint="eastAsia"/>
          <w:b/>
          <w:bCs/>
          <w:lang w:val="en-US" w:eastAsia="zh-CN"/>
        </w:rPr>
      </w:pPr>
    </w:p>
    <w:p>
      <w:pPr>
        <w:pStyle w:val="2"/>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首都经济贸易大学 曾雪婷</w:t>
      </w:r>
    </w:p>
    <w:p>
      <w:pPr>
        <w:pStyle w:val="2"/>
        <w:jc w:val="center"/>
        <w:rPr>
          <w:rFonts w:hint="eastAsia"/>
          <w:b/>
          <w:bCs/>
          <w:lang w:val="en-US" w:eastAsia="zh-CN"/>
        </w:rPr>
      </w:pP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4" w:firstLineChars="177"/>
        <w:jc w:val="lef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cs="Times New Roman"/>
          <w:sz w:val="24"/>
          <w:szCs w:val="24"/>
          <w:lang w:val="en-US" w:eastAsia="zh-CN"/>
        </w:rPr>
        <w:t>习近平总书记强调：</w:t>
      </w:r>
      <w:r>
        <w:rPr>
          <w:rFonts w:hint="eastAsia" w:cs="Times New Roman"/>
          <w:sz w:val="24"/>
          <w:szCs w:val="24"/>
          <w:lang w:val="en-US" w:eastAsia="zh-CN"/>
        </w:rPr>
        <w:t>“</w:t>
      </w:r>
      <w:r>
        <w:rPr>
          <w:rFonts w:hint="default" w:ascii="Times New Roman" w:hAnsi="Times New Roman" w:cs="Times New Roman"/>
          <w:sz w:val="24"/>
          <w:szCs w:val="24"/>
          <w:lang w:val="en-US" w:eastAsia="zh-CN"/>
        </w:rPr>
        <w:t>绿水青山就是金山银山。</w:t>
      </w:r>
      <w:r>
        <w:rPr>
          <w:rFonts w:hint="eastAsia" w:cs="Times New Roman"/>
          <w:sz w:val="24"/>
          <w:szCs w:val="24"/>
          <w:lang w:val="en-US" w:eastAsia="zh-CN"/>
        </w:rPr>
        <w:t>”</w:t>
      </w:r>
      <w:r>
        <w:rPr>
          <w:rFonts w:hint="default" w:ascii="Times New Roman" w:hAnsi="Times New Roman" w:cs="Times New Roman"/>
          <w:sz w:val="24"/>
          <w:szCs w:val="24"/>
          <w:lang w:val="en-US" w:eastAsia="zh-CN"/>
        </w:rPr>
        <w:t>资源环境保护、生态文明建设关系中华民族发展大计。然而京津冀一体化战略推进中，传统人口结构、产业布局、产能增长模式下的水资源消耗及排废特征与区域承载力矛盾日益加剧。由此</w:t>
      </w:r>
      <w:r>
        <w:rPr>
          <w:rFonts w:hint="eastAsia" w:cs="Times New Roman"/>
          <w:sz w:val="24"/>
          <w:szCs w:val="24"/>
          <w:lang w:val="en-US" w:eastAsia="zh-CN"/>
        </w:rPr>
        <w:t>导致</w:t>
      </w:r>
      <w:r>
        <w:rPr>
          <w:rFonts w:hint="default" w:ascii="Times New Roman" w:hAnsi="Times New Roman" w:cs="Times New Roman"/>
          <w:sz w:val="24"/>
          <w:szCs w:val="24"/>
          <w:lang w:val="en-US" w:eastAsia="zh-CN"/>
        </w:rPr>
        <w:t>的永定河流域水资源危机已成为京津冀可持续发展的重要障碍，以</w:t>
      </w:r>
      <w:r>
        <w:rPr>
          <w:rFonts w:hint="eastAsia" w:cs="Times New Roman"/>
          <w:sz w:val="24"/>
          <w:szCs w:val="24"/>
          <w:lang w:val="en-US" w:eastAsia="zh-CN"/>
        </w:rPr>
        <w:t>绿色低碳</w:t>
      </w:r>
      <w:r>
        <w:rPr>
          <w:rFonts w:hint="default" w:ascii="Times New Roman" w:hAnsi="Times New Roman" w:cs="Times New Roman"/>
          <w:sz w:val="24"/>
          <w:szCs w:val="24"/>
          <w:lang w:val="en-US" w:eastAsia="zh-CN"/>
        </w:rPr>
        <w:t>转型驱动实现人水和谐，已成为国家战略层面上的重大问题。因此，在深刻领会习近平总书记生态文明思想的基础上，首都经济贸易大学曾雪婷教授立足民生关切的生态环境问题，</w:t>
      </w:r>
      <w:r>
        <w:rPr>
          <w:rFonts w:hint="default" w:ascii="Times New Roman" w:hAnsi="Times New Roman" w:eastAsia="宋体" w:cs="Times New Roman"/>
          <w:kern w:val="2"/>
          <w:sz w:val="24"/>
          <w:szCs w:val="24"/>
          <w:lang w:val="en-US" w:eastAsia="zh-CN" w:bidi="ar-SA"/>
        </w:rPr>
        <w:t>以科研教学践行</w:t>
      </w:r>
      <w:r>
        <w:rPr>
          <w:rFonts w:hint="eastAsia" w:ascii="Times New Roman" w:hAnsi="Times New Roman" w:eastAsia="宋体" w:cs="Times New Roman"/>
          <w:kern w:val="2"/>
          <w:sz w:val="24"/>
          <w:szCs w:val="24"/>
          <w:lang w:val="en-US" w:eastAsia="zh-CN" w:bidi="ar-SA"/>
        </w:rPr>
        <w:t>“</w:t>
      </w:r>
      <w:r>
        <w:rPr>
          <w:rFonts w:hint="eastAsia" w:cs="Times New Roman"/>
          <w:kern w:val="2"/>
          <w:sz w:val="24"/>
          <w:szCs w:val="24"/>
          <w:lang w:val="en-US" w:eastAsia="zh-CN" w:bidi="ar-SA"/>
        </w:rPr>
        <w:t>两山</w:t>
      </w:r>
      <w:r>
        <w:rPr>
          <w:rFonts w:hint="eastAsia" w:ascii="Times New Roman" w:hAnsi="Times New Roman" w:eastAsia="宋体" w:cs="Times New Roman"/>
          <w:kern w:val="2"/>
          <w:sz w:val="24"/>
          <w:szCs w:val="24"/>
          <w:lang w:val="en-US" w:eastAsia="zh-CN" w:bidi="ar-SA"/>
        </w:rPr>
        <w:t>”理论，</w:t>
      </w:r>
      <w:r>
        <w:rPr>
          <w:rFonts w:hint="eastAsia" w:cs="Times New Roman"/>
          <w:sz w:val="24"/>
          <w:szCs w:val="24"/>
          <w:lang w:val="en-US" w:eastAsia="zh-CN"/>
        </w:rPr>
        <w:t>开展</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绿色低碳转型驱动下永定河人水和谐发展</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项目，</w:t>
      </w:r>
      <w:r>
        <w:rPr>
          <w:rFonts w:hint="eastAsia" w:ascii="Times New Roman" w:hAnsi="Times New Roman" w:eastAsia="宋体" w:cs="Times New Roman"/>
          <w:kern w:val="2"/>
          <w:sz w:val="24"/>
          <w:szCs w:val="24"/>
          <w:lang w:val="en-US" w:eastAsia="zh-CN" w:bidi="ar-SA"/>
        </w:rPr>
        <w:t>通过</w:t>
      </w:r>
      <w:r>
        <w:rPr>
          <w:rFonts w:hint="default" w:ascii="Times New Roman" w:hAnsi="Times New Roman" w:eastAsia="宋体" w:cs="Times New Roman"/>
          <w:kern w:val="2"/>
          <w:sz w:val="24"/>
          <w:szCs w:val="24"/>
          <w:lang w:val="en-US" w:eastAsia="zh-CN" w:bidi="ar-SA"/>
        </w:rPr>
        <w:t>绿色低碳</w:t>
      </w:r>
      <w:r>
        <w:rPr>
          <w:rFonts w:hint="eastAsia" w:cs="Times New Roman"/>
          <w:kern w:val="2"/>
          <w:sz w:val="24"/>
          <w:szCs w:val="24"/>
          <w:lang w:val="en-US" w:eastAsia="zh-CN" w:bidi="ar-SA"/>
        </w:rPr>
        <w:t>视角下的人水关系</w:t>
      </w:r>
      <w:r>
        <w:rPr>
          <w:rFonts w:hint="eastAsia" w:ascii="Times New Roman" w:hAnsi="Times New Roman" w:eastAsia="宋体" w:cs="Times New Roman"/>
          <w:kern w:val="2"/>
          <w:sz w:val="24"/>
          <w:szCs w:val="24"/>
          <w:lang w:val="en-US" w:eastAsia="zh-CN" w:bidi="ar-SA"/>
        </w:rPr>
        <w:t>创新，</w:t>
      </w:r>
      <w:r>
        <w:rPr>
          <w:rFonts w:hint="eastAsia" w:cs="Times New Roman"/>
          <w:kern w:val="2"/>
          <w:sz w:val="24"/>
          <w:szCs w:val="24"/>
          <w:lang w:val="en-US" w:eastAsia="zh-CN" w:bidi="ar-SA"/>
        </w:rPr>
        <w:t>以</w:t>
      </w:r>
      <w:r>
        <w:rPr>
          <w:rFonts w:hint="eastAsia" w:ascii="Times New Roman" w:hAnsi="Times New Roman" w:eastAsia="宋体" w:cs="Times New Roman"/>
          <w:kern w:val="2"/>
          <w:sz w:val="24"/>
          <w:szCs w:val="24"/>
          <w:lang w:val="en-US" w:eastAsia="zh-CN" w:bidi="ar-SA"/>
        </w:rPr>
        <w:t>缓解永定河流域</w:t>
      </w:r>
      <w:r>
        <w:rPr>
          <w:rFonts w:hint="eastAsia" w:cs="Times New Roman"/>
          <w:kern w:val="2"/>
          <w:sz w:val="24"/>
          <w:szCs w:val="24"/>
          <w:lang w:val="en-US" w:eastAsia="zh-CN" w:bidi="ar-SA"/>
        </w:rPr>
        <w:t>水资源危机。</w:t>
      </w:r>
      <w:r>
        <w:rPr>
          <w:rFonts w:hint="eastAsia" w:ascii="Times New Roman" w:hAnsi="Times New Roman" w:eastAsia="宋体" w:cs="Times New Roman"/>
          <w:kern w:val="2"/>
          <w:sz w:val="24"/>
          <w:szCs w:val="24"/>
          <w:lang w:val="en-US" w:eastAsia="zh-CN" w:bidi="ar-SA"/>
        </w:rPr>
        <w:t>项目</w:t>
      </w:r>
      <w:r>
        <w:rPr>
          <w:rFonts w:hint="default" w:ascii="Times New Roman" w:hAnsi="Times New Roman" w:eastAsia="宋体" w:cs="Times New Roman"/>
          <w:kern w:val="2"/>
          <w:sz w:val="24"/>
          <w:szCs w:val="24"/>
          <w:lang w:val="en-US" w:eastAsia="zh-CN" w:bidi="ar-SA"/>
        </w:rPr>
        <w:t>鼓励学生参与担当，以多种形式理解</w:t>
      </w:r>
      <w:r>
        <w:rPr>
          <w:rFonts w:hint="eastAsia" w:cs="Times New Roman"/>
          <w:kern w:val="2"/>
          <w:sz w:val="24"/>
          <w:szCs w:val="24"/>
          <w:lang w:val="en-US" w:eastAsia="zh-CN" w:bidi="ar-SA"/>
        </w:rPr>
        <w:t>生态文明建设的</w:t>
      </w:r>
      <w:r>
        <w:rPr>
          <w:rFonts w:hint="default" w:ascii="Times New Roman" w:hAnsi="Times New Roman" w:eastAsia="宋体" w:cs="Times New Roman"/>
          <w:kern w:val="2"/>
          <w:sz w:val="24"/>
          <w:szCs w:val="24"/>
          <w:lang w:val="en-US" w:eastAsia="zh-CN" w:bidi="ar-SA"/>
        </w:rPr>
        <w:t>意义，</w:t>
      </w:r>
      <w:r>
        <w:rPr>
          <w:rFonts w:hint="eastAsia" w:cs="Times New Roman"/>
          <w:kern w:val="2"/>
          <w:sz w:val="24"/>
          <w:szCs w:val="24"/>
          <w:lang w:val="en-US" w:eastAsia="zh-CN" w:bidi="ar-SA"/>
        </w:rPr>
        <w:t>通过技术创新、积极</w:t>
      </w:r>
      <w:r>
        <w:rPr>
          <w:rFonts w:hint="default" w:ascii="Times New Roman" w:hAnsi="Times New Roman" w:eastAsia="宋体" w:cs="Times New Roman"/>
          <w:kern w:val="2"/>
          <w:sz w:val="24"/>
          <w:szCs w:val="24"/>
          <w:lang w:val="en-US" w:eastAsia="zh-CN" w:bidi="ar-SA"/>
        </w:rPr>
        <w:t>宣传节水减污、河湖保护，为保护母亲河-永定河，实现京津冀人水和谐发展</w:t>
      </w:r>
      <w:r>
        <w:rPr>
          <w:rFonts w:hint="eastAsia" w:ascii="Times New Roman" w:hAnsi="Times New Roman" w:eastAsia="宋体" w:cs="Times New Roman"/>
          <w:kern w:val="2"/>
          <w:sz w:val="24"/>
          <w:szCs w:val="24"/>
          <w:lang w:val="en-US" w:eastAsia="zh-CN" w:bidi="ar-SA"/>
        </w:rPr>
        <w:t>做出贡献</w:t>
      </w:r>
      <w:r>
        <w:rPr>
          <w:rFonts w:hint="default" w:ascii="Times New Roman" w:hAnsi="Times New Roman" w:eastAsia="宋体" w:cs="Times New Roman"/>
          <w:kern w:val="2"/>
          <w:sz w:val="24"/>
          <w:szCs w:val="24"/>
          <w:lang w:val="en-US"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lang w:val="en-US" w:eastAsia="zh-CN"/>
        </w:rPr>
        <w:t>项目自2018年启动来，先后获得国家社科基金、国家自然科学基金</w:t>
      </w:r>
      <w:r>
        <w:rPr>
          <w:rFonts w:hint="eastAsia" w:cs="Times New Roman"/>
          <w:sz w:val="24"/>
          <w:szCs w:val="24"/>
          <w:lang w:val="en-US" w:eastAsia="zh-CN"/>
        </w:rPr>
        <w:t>等多个省部级以上</w:t>
      </w:r>
      <w:r>
        <w:rPr>
          <w:rFonts w:hint="default" w:ascii="Times New Roman" w:hAnsi="Times New Roman" w:cs="Times New Roman"/>
          <w:sz w:val="24"/>
          <w:szCs w:val="24"/>
          <w:lang w:val="en-US" w:eastAsia="zh-CN"/>
        </w:rPr>
        <w:t>资金资助，</w:t>
      </w:r>
      <w:r>
        <w:rPr>
          <w:rFonts w:hint="eastAsia" w:cs="Times New Roman"/>
          <w:sz w:val="24"/>
          <w:szCs w:val="24"/>
          <w:lang w:val="en-US" w:eastAsia="zh-CN"/>
        </w:rPr>
        <w:t>项目成员</w:t>
      </w:r>
      <w:r>
        <w:rPr>
          <w:rFonts w:hint="default" w:ascii="Times New Roman" w:hAnsi="Times New Roman" w:cs="Times New Roman"/>
          <w:sz w:val="24"/>
          <w:szCs w:val="24"/>
          <w:lang w:val="en-US" w:eastAsia="zh-CN"/>
        </w:rPr>
        <w:t>从最初3人发展成为10人，并通过</w:t>
      </w:r>
      <w:r>
        <w:rPr>
          <w:rFonts w:hint="eastAsia" w:ascii="Times New Roman" w:hAnsi="Times New Roman" w:cs="Times New Roman"/>
          <w:sz w:val="24"/>
          <w:szCs w:val="24"/>
          <w:lang w:val="en-US" w:eastAsia="zh-CN"/>
        </w:rPr>
        <w:t>调研走访</w:t>
      </w:r>
      <w:r>
        <w:rPr>
          <w:rFonts w:hint="eastAsia" w:cs="Times New Roman"/>
          <w:sz w:val="24"/>
          <w:szCs w:val="24"/>
          <w:lang w:val="en-US" w:eastAsia="zh-CN"/>
        </w:rPr>
        <w:t>、</w:t>
      </w:r>
      <w:r>
        <w:rPr>
          <w:rFonts w:hint="eastAsia" w:ascii="Times New Roman" w:hAnsi="Times New Roman" w:cs="Times New Roman"/>
          <w:sz w:val="24"/>
          <w:szCs w:val="24"/>
          <w:lang w:val="en-US" w:eastAsia="zh-CN"/>
        </w:rPr>
        <w:t>撰写论文、参加比赛、科研项目、政策建议、会议讨论等形式以推进相关</w:t>
      </w:r>
      <w:r>
        <w:rPr>
          <w:rFonts w:hint="default" w:ascii="Times New Roman" w:hAnsi="Times New Roman" w:cs="Times New Roman"/>
          <w:sz w:val="24"/>
          <w:szCs w:val="24"/>
          <w:lang w:val="en-US" w:eastAsia="zh-CN"/>
        </w:rPr>
        <w:t>绿色低碳</w:t>
      </w:r>
      <w:r>
        <w:rPr>
          <w:rFonts w:hint="eastAsia" w:cs="Times New Roman"/>
          <w:sz w:val="24"/>
          <w:szCs w:val="24"/>
          <w:lang w:val="en-US" w:eastAsia="zh-CN"/>
        </w:rPr>
        <w:t>人水关系</w:t>
      </w:r>
      <w:r>
        <w:rPr>
          <w:rFonts w:hint="eastAsia" w:ascii="Times New Roman" w:hAnsi="Times New Roman" w:cs="Times New Roman"/>
          <w:sz w:val="24"/>
          <w:szCs w:val="24"/>
          <w:lang w:val="en-US" w:eastAsia="zh-CN"/>
        </w:rPr>
        <w:t>创新，</w:t>
      </w:r>
      <w:r>
        <w:rPr>
          <w:rFonts w:hint="eastAsia" w:cs="Times New Roman"/>
          <w:sz w:val="24"/>
          <w:szCs w:val="24"/>
          <w:lang w:val="en-US" w:eastAsia="zh-CN"/>
        </w:rPr>
        <w:t>促进流域可持续发展</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在实施过程中，项目</w:t>
      </w:r>
      <w:r>
        <w:rPr>
          <w:rFonts w:hint="eastAsia" w:ascii="Times New Roman" w:hAnsi="Times New Roman" w:cs="Times New Roman"/>
          <w:sz w:val="24"/>
          <w:szCs w:val="24"/>
          <w:lang w:val="en-US" w:eastAsia="zh-CN"/>
        </w:rPr>
        <w:t>还</w:t>
      </w:r>
      <w:r>
        <w:rPr>
          <w:rFonts w:hint="default" w:ascii="Times New Roman" w:hAnsi="Times New Roman" w:cs="Times New Roman"/>
          <w:sz w:val="24"/>
          <w:szCs w:val="24"/>
          <w:lang w:val="en-US" w:eastAsia="zh-CN"/>
        </w:rPr>
        <w:t>注重</w:t>
      </w:r>
      <w:r>
        <w:rPr>
          <w:rFonts w:hint="default" w:ascii="Times New Roman" w:hAnsi="Times New Roman" w:cs="Times New Roman"/>
          <w:b/>
          <w:bCs/>
          <w:sz w:val="24"/>
          <w:szCs w:val="24"/>
        </w:rPr>
        <w:t>模式</w:t>
      </w:r>
      <w:r>
        <w:rPr>
          <w:rFonts w:hint="eastAsia" w:ascii="Times New Roman" w:hAnsi="Times New Roman" w:cs="Times New Roman"/>
          <w:b/>
          <w:bCs/>
          <w:sz w:val="24"/>
          <w:szCs w:val="24"/>
          <w:lang w:val="en-US" w:eastAsia="zh-CN"/>
        </w:rPr>
        <w:t>与</w:t>
      </w:r>
      <w:r>
        <w:rPr>
          <w:rFonts w:hint="default" w:ascii="Times New Roman" w:hAnsi="Times New Roman" w:cs="Times New Roman"/>
          <w:b/>
          <w:bCs/>
          <w:sz w:val="24"/>
          <w:szCs w:val="24"/>
        </w:rPr>
        <w:t>专业</w:t>
      </w:r>
      <w:r>
        <w:rPr>
          <w:rFonts w:hint="default" w:ascii="Times New Roman" w:hAnsi="Times New Roman" w:cs="Times New Roman"/>
          <w:b/>
          <w:bCs/>
          <w:sz w:val="24"/>
          <w:szCs w:val="24"/>
          <w:lang w:val="en-US" w:eastAsia="zh-CN"/>
        </w:rPr>
        <w:t>创新</w:t>
      </w:r>
      <w:r>
        <w:rPr>
          <w:rFonts w:hint="default" w:ascii="Times New Roman" w:hAnsi="Times New Roman" w:cs="Times New Roman"/>
          <w:sz w:val="24"/>
          <w:szCs w:val="24"/>
          <w:lang w:eastAsia="zh-CN"/>
        </w:rPr>
        <w:t>：</w:t>
      </w:r>
      <w:r>
        <w:rPr>
          <w:rFonts w:hint="default" w:ascii="Times New Roman" w:hAnsi="Times New Roman" w:cs="Times New Roman"/>
          <w:i/>
          <w:iCs/>
          <w:sz w:val="24"/>
          <w:szCs w:val="24"/>
          <w:u w:val="single"/>
          <w:lang w:val="en-US" w:eastAsia="zh-CN"/>
        </w:rPr>
        <w:t>1、聚焦母亲河永定河，以多学科交叉视角提出</w:t>
      </w:r>
      <w:r>
        <w:rPr>
          <w:rFonts w:hint="eastAsia" w:cs="Times New Roman"/>
          <w:i/>
          <w:iCs/>
          <w:sz w:val="24"/>
          <w:szCs w:val="24"/>
          <w:u w:val="single"/>
          <w:lang w:val="en-US" w:eastAsia="zh-CN"/>
        </w:rPr>
        <w:t>以</w:t>
      </w:r>
      <w:r>
        <w:rPr>
          <w:rFonts w:hint="default" w:ascii="Times New Roman" w:hAnsi="Times New Roman" w:cs="Times New Roman"/>
          <w:i/>
          <w:iCs/>
          <w:sz w:val="24"/>
          <w:szCs w:val="24"/>
          <w:u w:val="single"/>
          <w:lang w:val="en-US" w:eastAsia="zh-CN"/>
        </w:rPr>
        <w:t>人口</w:t>
      </w:r>
      <w:r>
        <w:rPr>
          <w:rFonts w:hint="eastAsia" w:ascii="Times New Roman" w:hAnsi="Times New Roman" w:cs="Times New Roman"/>
          <w:i/>
          <w:iCs/>
          <w:sz w:val="24"/>
          <w:szCs w:val="24"/>
          <w:u w:val="single"/>
          <w:lang w:val="en-US" w:eastAsia="zh-CN"/>
        </w:rPr>
        <w:t>-</w:t>
      </w:r>
      <w:r>
        <w:rPr>
          <w:rFonts w:hint="default" w:ascii="Times New Roman" w:hAnsi="Times New Roman" w:cs="Times New Roman"/>
          <w:i/>
          <w:iCs/>
          <w:sz w:val="24"/>
          <w:szCs w:val="24"/>
          <w:u w:val="single"/>
          <w:lang w:val="en-US" w:eastAsia="zh-CN"/>
        </w:rPr>
        <w:t>产业绿色</w:t>
      </w:r>
      <w:r>
        <w:rPr>
          <w:rFonts w:hint="eastAsia" w:ascii="Times New Roman" w:hAnsi="Times New Roman" w:cs="Times New Roman"/>
          <w:i/>
          <w:iCs/>
          <w:sz w:val="24"/>
          <w:szCs w:val="24"/>
          <w:u w:val="single"/>
          <w:lang w:val="en-US" w:eastAsia="zh-CN"/>
        </w:rPr>
        <w:t>低碳</w:t>
      </w:r>
      <w:r>
        <w:rPr>
          <w:rFonts w:hint="default" w:ascii="Times New Roman" w:hAnsi="Times New Roman" w:cs="Times New Roman"/>
          <w:i/>
          <w:iCs/>
          <w:sz w:val="24"/>
          <w:szCs w:val="24"/>
          <w:u w:val="single"/>
          <w:lang w:val="en-US" w:eastAsia="zh-CN"/>
        </w:rPr>
        <w:t>转型</w:t>
      </w:r>
      <w:r>
        <w:rPr>
          <w:rFonts w:hint="eastAsia" w:cs="Times New Roman"/>
          <w:i/>
          <w:iCs/>
          <w:sz w:val="24"/>
          <w:szCs w:val="24"/>
          <w:u w:val="single"/>
          <w:lang w:val="en-US" w:eastAsia="zh-CN"/>
        </w:rPr>
        <w:t>驱动京津冀</w:t>
      </w:r>
      <w:r>
        <w:rPr>
          <w:rFonts w:hint="default" w:ascii="Times New Roman" w:hAnsi="Times New Roman" w:cs="Times New Roman"/>
          <w:i/>
          <w:iCs/>
          <w:sz w:val="24"/>
          <w:szCs w:val="24"/>
          <w:u w:val="single"/>
          <w:lang w:val="en-US" w:eastAsia="zh-CN"/>
        </w:rPr>
        <w:t>人水和谐发展的理论及实践，深入践行习近平生态文明思想。</w:t>
      </w:r>
      <w:r>
        <w:rPr>
          <w:rFonts w:hint="default" w:ascii="Times New Roman" w:hAnsi="Times New Roman" w:cs="Times New Roman"/>
          <w:sz w:val="24"/>
          <w:szCs w:val="24"/>
          <w:lang w:val="en-US" w:eastAsia="zh-CN"/>
        </w:rPr>
        <w:t>以</w:t>
      </w:r>
      <w:r>
        <w:rPr>
          <w:rFonts w:hint="eastAsia" w:cs="Times New Roman"/>
          <w:sz w:val="24"/>
          <w:szCs w:val="24"/>
          <w:lang w:val="en-US" w:eastAsia="zh-CN"/>
        </w:rPr>
        <w:t>人口-产业的</w:t>
      </w:r>
      <w:r>
        <w:rPr>
          <w:rFonts w:hint="default" w:ascii="Times New Roman" w:hAnsi="Times New Roman" w:cs="Times New Roman"/>
          <w:sz w:val="24"/>
          <w:szCs w:val="24"/>
          <w:lang w:val="en-US" w:eastAsia="zh-CN"/>
        </w:rPr>
        <w:t>绿色</w:t>
      </w:r>
      <w:r>
        <w:rPr>
          <w:rFonts w:hint="eastAsia" w:ascii="Times New Roman" w:hAnsi="Times New Roman" w:cs="Times New Roman"/>
          <w:sz w:val="24"/>
          <w:szCs w:val="24"/>
          <w:lang w:val="en-US" w:eastAsia="zh-CN"/>
        </w:rPr>
        <w:t>低碳</w:t>
      </w:r>
      <w:r>
        <w:rPr>
          <w:rFonts w:hint="default" w:ascii="Times New Roman" w:hAnsi="Times New Roman" w:cs="Times New Roman"/>
          <w:sz w:val="24"/>
          <w:szCs w:val="24"/>
          <w:lang w:val="en-US" w:eastAsia="zh-CN"/>
        </w:rPr>
        <w:t>发展</w:t>
      </w:r>
      <w:r>
        <w:rPr>
          <w:rFonts w:hint="eastAsia" w:cs="Times New Roman"/>
          <w:sz w:val="24"/>
          <w:szCs w:val="24"/>
          <w:lang w:val="en-US" w:eastAsia="zh-CN"/>
        </w:rPr>
        <w:t>为驱动，缓解永定河流域的人水矛盾，其过程</w:t>
      </w:r>
      <w:r>
        <w:rPr>
          <w:rFonts w:hint="default" w:ascii="Times New Roman" w:hAnsi="Times New Roman" w:cs="Times New Roman"/>
          <w:sz w:val="24"/>
          <w:szCs w:val="24"/>
          <w:lang w:val="en-US" w:eastAsia="zh-CN"/>
        </w:rPr>
        <w:t>融合了人口学、资源环境经济学、系统科学、政府管理学、社会学等学科内容，实现了多学科的交叉</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同时，</w:t>
      </w:r>
      <w:r>
        <w:rPr>
          <w:rFonts w:hint="eastAsia" w:cs="Times New Roman"/>
          <w:sz w:val="24"/>
          <w:szCs w:val="24"/>
          <w:lang w:val="en-US" w:eastAsia="zh-CN"/>
        </w:rPr>
        <w:t>相关人水和谐创新理论及</w:t>
      </w:r>
      <w:r>
        <w:rPr>
          <w:rFonts w:hint="default" w:ascii="Times New Roman" w:hAnsi="Times New Roman" w:cs="Times New Roman"/>
          <w:sz w:val="24"/>
          <w:szCs w:val="24"/>
          <w:lang w:val="en-US" w:eastAsia="zh-CN"/>
        </w:rPr>
        <w:t>跨区域</w:t>
      </w:r>
      <w:r>
        <w:rPr>
          <w:rFonts w:hint="eastAsia" w:cs="Times New Roman"/>
          <w:sz w:val="24"/>
          <w:szCs w:val="24"/>
          <w:lang w:val="en-US" w:eastAsia="zh-CN"/>
        </w:rPr>
        <w:t>人水关系治理实践是对习近平生态文明思想的践行</w:t>
      </w:r>
      <w:r>
        <w:rPr>
          <w:rFonts w:hint="default" w:ascii="Times New Roman" w:hAnsi="Times New Roman" w:cs="Times New Roman"/>
          <w:i/>
          <w:iCs/>
          <w:sz w:val="24"/>
          <w:szCs w:val="24"/>
          <w:u w:val="none"/>
          <w:lang w:val="en-US" w:eastAsia="zh-CN"/>
        </w:rPr>
        <w:t>。</w:t>
      </w:r>
      <w:r>
        <w:rPr>
          <w:rFonts w:hint="eastAsia" w:cs="Times New Roman"/>
          <w:i/>
          <w:iCs/>
          <w:strike w:val="0"/>
          <w:dstrike w:val="0"/>
          <w:sz w:val="24"/>
          <w:szCs w:val="24"/>
          <w:highlight w:val="none"/>
          <w:u w:val="single"/>
          <w:lang w:val="en-US" w:eastAsia="zh-CN"/>
        </w:rPr>
        <w:t>2</w:t>
      </w:r>
      <w:r>
        <w:rPr>
          <w:rFonts w:hint="default" w:ascii="Times New Roman" w:hAnsi="Times New Roman" w:cs="Times New Roman"/>
          <w:i/>
          <w:iCs/>
          <w:strike w:val="0"/>
          <w:dstrike w:val="0"/>
          <w:sz w:val="24"/>
          <w:szCs w:val="24"/>
          <w:highlight w:val="none"/>
          <w:u w:val="single"/>
          <w:lang w:val="en-US" w:eastAsia="zh-CN"/>
        </w:rPr>
        <w:t>、立足国情民生愿景，</w:t>
      </w:r>
      <w:r>
        <w:rPr>
          <w:rFonts w:hint="eastAsia" w:ascii="Times New Roman" w:hAnsi="Times New Roman" w:cs="Times New Roman"/>
          <w:i/>
          <w:iCs/>
          <w:strike w:val="0"/>
          <w:dstrike w:val="0"/>
          <w:sz w:val="24"/>
          <w:szCs w:val="24"/>
          <w:highlight w:val="none"/>
          <w:u w:val="single"/>
          <w:lang w:val="en-US" w:eastAsia="zh-CN"/>
        </w:rPr>
        <w:t>拓宽</w:t>
      </w:r>
      <w:r>
        <w:rPr>
          <w:rFonts w:hint="default" w:ascii="Times New Roman" w:hAnsi="Times New Roman" w:cs="Times New Roman"/>
          <w:i/>
          <w:iCs/>
          <w:strike w:val="0"/>
          <w:dstrike w:val="0"/>
          <w:sz w:val="24"/>
          <w:szCs w:val="24"/>
          <w:highlight w:val="none"/>
          <w:u w:val="single"/>
          <w:lang w:val="en-US" w:eastAsia="zh-CN"/>
        </w:rPr>
        <w:t>视野</w:t>
      </w:r>
      <w:r>
        <w:rPr>
          <w:rFonts w:hint="eastAsia" w:ascii="Times New Roman" w:hAnsi="Times New Roman" w:cs="Times New Roman"/>
          <w:i/>
          <w:iCs/>
          <w:strike w:val="0"/>
          <w:dstrike w:val="0"/>
          <w:sz w:val="24"/>
          <w:szCs w:val="24"/>
          <w:highlight w:val="none"/>
          <w:u w:val="single"/>
          <w:lang w:val="en-US" w:eastAsia="zh-CN"/>
        </w:rPr>
        <w:t>做解决实际问题的科研</w:t>
      </w:r>
      <w:r>
        <w:rPr>
          <w:rFonts w:hint="default" w:ascii="Times New Roman" w:hAnsi="Times New Roman" w:cs="Times New Roman"/>
          <w:i/>
          <w:iCs/>
          <w:strike w:val="0"/>
          <w:dstrike w:val="0"/>
          <w:sz w:val="24"/>
          <w:szCs w:val="24"/>
          <w:highlight w:val="none"/>
          <w:u w:val="single"/>
          <w:lang w:val="en-US" w:eastAsia="zh-CN"/>
        </w:rPr>
        <w:t>，着力提高青年学生的学术自信。</w:t>
      </w:r>
      <w:r>
        <w:rPr>
          <w:rFonts w:hint="eastAsia" w:ascii="Times New Roman" w:hAnsi="Times New Roman" w:cs="Times New Roman"/>
          <w:sz w:val="24"/>
          <w:szCs w:val="24"/>
          <w:highlight w:val="none"/>
          <w:lang w:val="en-US" w:eastAsia="zh-CN"/>
        </w:rPr>
        <w:t>项目负责人</w:t>
      </w:r>
      <w:r>
        <w:rPr>
          <w:rFonts w:hint="eastAsia" w:cs="Times New Roman"/>
          <w:sz w:val="24"/>
          <w:szCs w:val="24"/>
          <w:highlight w:val="none"/>
          <w:lang w:val="en-US" w:eastAsia="zh-CN"/>
        </w:rPr>
        <w:t>自2016年回国</w:t>
      </w:r>
      <w:r>
        <w:rPr>
          <w:rFonts w:hint="default" w:ascii="Times New Roman" w:hAnsi="Times New Roman" w:cs="Times New Roman"/>
          <w:sz w:val="24"/>
          <w:szCs w:val="24"/>
          <w:highlight w:val="none"/>
          <w:lang w:val="en-US" w:eastAsia="zh-CN"/>
        </w:rPr>
        <w:t>被授予</w:t>
      </w:r>
      <w:r>
        <w:rPr>
          <w:rFonts w:hint="eastAsia" w:ascii="Times New Roman" w:hAnsi="Times New Roman" w:cs="Times New Roman"/>
          <w:sz w:val="24"/>
          <w:szCs w:val="24"/>
          <w:highlight w:val="none"/>
          <w:lang w:val="en-US" w:eastAsia="zh-CN"/>
        </w:rPr>
        <w:t>“</w:t>
      </w:r>
      <w:r>
        <w:rPr>
          <w:rFonts w:hint="default" w:ascii="Times New Roman" w:hAnsi="Times New Roman" w:cs="Times New Roman"/>
          <w:sz w:val="24"/>
          <w:szCs w:val="24"/>
          <w:highlight w:val="none"/>
          <w:lang w:val="en-US" w:eastAsia="zh-CN"/>
        </w:rPr>
        <w:t>北京市海外高层次人才</w:t>
      </w:r>
      <w:r>
        <w:rPr>
          <w:rFonts w:hint="eastAsia" w:ascii="Times New Roman" w:hAnsi="Times New Roman" w:cs="Times New Roman"/>
          <w:sz w:val="24"/>
          <w:szCs w:val="24"/>
          <w:highlight w:val="none"/>
          <w:lang w:val="en-US" w:eastAsia="zh-CN"/>
        </w:rPr>
        <w:t>”</w:t>
      </w:r>
      <w:r>
        <w:rPr>
          <w:rFonts w:hint="default" w:ascii="Times New Roman" w:hAnsi="Times New Roman" w:cs="Times New Roman"/>
          <w:sz w:val="24"/>
          <w:szCs w:val="24"/>
          <w:highlight w:val="none"/>
          <w:lang w:val="en-US" w:eastAsia="zh-CN"/>
        </w:rPr>
        <w:t>、</w:t>
      </w:r>
      <w:r>
        <w:rPr>
          <w:rFonts w:hint="eastAsia" w:ascii="Times New Roman" w:hAnsi="Times New Roman" w:cs="Times New Roman"/>
          <w:sz w:val="24"/>
          <w:szCs w:val="24"/>
          <w:highlight w:val="none"/>
          <w:lang w:val="en-US" w:eastAsia="zh-CN"/>
        </w:rPr>
        <w:t>“</w:t>
      </w:r>
      <w:r>
        <w:rPr>
          <w:rFonts w:hint="default" w:ascii="Times New Roman" w:hAnsi="Times New Roman" w:cs="Times New Roman"/>
          <w:sz w:val="24"/>
          <w:szCs w:val="24"/>
          <w:highlight w:val="none"/>
          <w:lang w:val="en-US" w:eastAsia="zh-CN"/>
        </w:rPr>
        <w:t>北京市特聘专家</w:t>
      </w:r>
      <w:r>
        <w:rPr>
          <w:rFonts w:hint="eastAsia" w:cs="Times New Roman"/>
          <w:sz w:val="24"/>
          <w:szCs w:val="24"/>
          <w:highlight w:val="none"/>
          <w:lang w:val="en-US" w:eastAsia="zh-CN"/>
        </w:rPr>
        <w:t>”</w:t>
      </w:r>
      <w:r>
        <w:rPr>
          <w:rFonts w:hint="default" w:ascii="Times New Roman" w:hAnsi="Times New Roman" w:cs="Times New Roman"/>
          <w:sz w:val="24"/>
          <w:szCs w:val="24"/>
          <w:highlight w:val="none"/>
          <w:lang w:val="en-US" w:eastAsia="zh-CN"/>
        </w:rPr>
        <w:t>以来，深知责任和担当，</w:t>
      </w:r>
      <w:r>
        <w:rPr>
          <w:rFonts w:hint="eastAsia" w:cs="Times New Roman"/>
          <w:sz w:val="24"/>
          <w:szCs w:val="24"/>
          <w:highlight w:val="none"/>
          <w:lang w:val="en-US" w:eastAsia="zh-CN"/>
        </w:rPr>
        <w:t>积极拓宽视野（</w:t>
      </w:r>
      <w:r>
        <w:rPr>
          <w:rFonts w:hint="default" w:ascii="Times New Roman" w:hAnsi="Times New Roman" w:cs="Times New Roman"/>
          <w:sz w:val="24"/>
          <w:szCs w:val="24"/>
          <w:highlight w:val="none"/>
          <w:lang w:val="en-US" w:eastAsia="zh-CN"/>
        </w:rPr>
        <w:t>国际化视野</w:t>
      </w:r>
      <w:r>
        <w:rPr>
          <w:rFonts w:hint="eastAsia" w:ascii="Times New Roman" w:hAnsi="Times New Roman" w:cs="Times New Roman"/>
          <w:sz w:val="24"/>
          <w:szCs w:val="24"/>
          <w:highlight w:val="none"/>
          <w:lang w:val="en-US" w:eastAsia="zh-CN"/>
        </w:rPr>
        <w:t>）</w:t>
      </w:r>
      <w:r>
        <w:rPr>
          <w:rFonts w:hint="default" w:ascii="Times New Roman" w:hAnsi="Times New Roman" w:cs="Times New Roman"/>
          <w:sz w:val="24"/>
          <w:szCs w:val="24"/>
          <w:highlight w:val="none"/>
          <w:lang w:val="en-US" w:eastAsia="zh-CN"/>
        </w:rPr>
        <w:t>提升科研的创新能力，结合中国</w:t>
      </w:r>
      <w:r>
        <w:rPr>
          <w:rFonts w:hint="eastAsia" w:ascii="Times New Roman" w:hAnsi="Times New Roman" w:cs="Times New Roman"/>
          <w:sz w:val="24"/>
          <w:szCs w:val="24"/>
          <w:highlight w:val="none"/>
          <w:lang w:val="en-US" w:eastAsia="zh-CN"/>
        </w:rPr>
        <w:t>国情</w:t>
      </w:r>
      <w:r>
        <w:rPr>
          <w:rFonts w:hint="eastAsia" w:cs="Times New Roman"/>
          <w:sz w:val="24"/>
          <w:szCs w:val="24"/>
          <w:highlight w:val="none"/>
          <w:lang w:val="en-US" w:eastAsia="zh-CN"/>
        </w:rPr>
        <w:t>，不断</w:t>
      </w:r>
      <w:r>
        <w:rPr>
          <w:rFonts w:hint="default" w:ascii="Times New Roman" w:hAnsi="Times New Roman" w:cs="Times New Roman"/>
          <w:sz w:val="24"/>
          <w:szCs w:val="24"/>
          <w:highlight w:val="none"/>
          <w:lang w:val="en-US" w:eastAsia="zh-CN"/>
        </w:rPr>
        <w:t>提高研究水平</w:t>
      </w:r>
      <w:r>
        <w:rPr>
          <w:rFonts w:hint="eastAsia" w:ascii="Times New Roman" w:hAnsi="Times New Roman" w:cs="Times New Roman"/>
          <w:sz w:val="24"/>
          <w:szCs w:val="24"/>
          <w:highlight w:val="none"/>
          <w:lang w:val="en-US" w:eastAsia="zh-CN"/>
        </w:rPr>
        <w:t>，</w:t>
      </w:r>
      <w:r>
        <w:rPr>
          <w:rFonts w:hint="default" w:ascii="Times New Roman" w:hAnsi="Times New Roman" w:cs="Times New Roman"/>
          <w:sz w:val="24"/>
          <w:szCs w:val="24"/>
          <w:highlight w:val="none"/>
          <w:lang w:val="en-US" w:eastAsia="zh-CN"/>
        </w:rPr>
        <w:t>激励团队成员及学生，要</w:t>
      </w:r>
      <w:r>
        <w:rPr>
          <w:rFonts w:hint="eastAsia" w:ascii="Times New Roman" w:hAnsi="Times New Roman" w:cs="Times New Roman"/>
          <w:sz w:val="24"/>
          <w:szCs w:val="24"/>
          <w:highlight w:val="none"/>
          <w:lang w:val="en-US" w:eastAsia="zh-CN"/>
        </w:rPr>
        <w:t>建立</w:t>
      </w:r>
      <w:r>
        <w:rPr>
          <w:rFonts w:hint="eastAsia" w:cs="Times New Roman"/>
          <w:sz w:val="24"/>
          <w:szCs w:val="24"/>
          <w:highlight w:val="none"/>
          <w:lang w:val="en-US" w:eastAsia="zh-CN"/>
        </w:rPr>
        <w:t>学术自信，</w:t>
      </w:r>
      <w:r>
        <w:rPr>
          <w:rFonts w:hint="default" w:ascii="Times New Roman" w:hAnsi="Times New Roman" w:cs="Times New Roman"/>
          <w:sz w:val="24"/>
          <w:szCs w:val="24"/>
          <w:highlight w:val="none"/>
          <w:lang w:val="en-US" w:eastAsia="zh-CN"/>
        </w:rPr>
        <w:t>为永定河流域人水关系</w:t>
      </w:r>
      <w:r>
        <w:rPr>
          <w:rFonts w:hint="eastAsia" w:cs="Times New Roman"/>
          <w:sz w:val="24"/>
          <w:szCs w:val="24"/>
          <w:highlight w:val="none"/>
          <w:lang w:val="en-US" w:eastAsia="zh-CN"/>
        </w:rPr>
        <w:t>创新</w:t>
      </w:r>
      <w:r>
        <w:rPr>
          <w:rFonts w:hint="default" w:ascii="Times New Roman" w:hAnsi="Times New Roman" w:cs="Times New Roman"/>
          <w:sz w:val="24"/>
          <w:szCs w:val="24"/>
          <w:highlight w:val="none"/>
          <w:lang w:val="en-US" w:eastAsia="zh-CN"/>
        </w:rPr>
        <w:t>带来新的活力与突破点。</w:t>
      </w:r>
      <w:r>
        <w:rPr>
          <w:rFonts w:hint="eastAsia" w:ascii="Times New Roman" w:hAnsi="Times New Roman" w:cs="Times New Roman"/>
          <w:i/>
          <w:iCs/>
          <w:sz w:val="24"/>
          <w:szCs w:val="24"/>
          <w:u w:val="single"/>
          <w:lang w:val="en-US" w:eastAsia="zh-CN"/>
        </w:rPr>
        <w:t>3</w:t>
      </w:r>
      <w:r>
        <w:rPr>
          <w:rFonts w:hint="default" w:ascii="Times New Roman" w:hAnsi="Times New Roman" w:cs="Times New Roman"/>
          <w:i/>
          <w:iCs/>
          <w:sz w:val="24"/>
          <w:szCs w:val="24"/>
          <w:u w:val="single"/>
          <w:lang w:val="en-US" w:eastAsia="zh-CN"/>
        </w:rPr>
        <w:t>、鼓励学生参与担当，以多种形式深刻理解</w:t>
      </w:r>
      <w:r>
        <w:rPr>
          <w:rFonts w:hint="eastAsia" w:ascii="Times New Roman" w:hAnsi="Times New Roman" w:cs="Times New Roman"/>
          <w:i/>
          <w:iCs/>
          <w:sz w:val="24"/>
          <w:szCs w:val="24"/>
          <w:u w:val="single"/>
          <w:lang w:val="en-US" w:eastAsia="zh-CN"/>
        </w:rPr>
        <w:t>“</w:t>
      </w:r>
      <w:r>
        <w:rPr>
          <w:rFonts w:hint="eastAsia" w:cs="Times New Roman"/>
          <w:i/>
          <w:iCs/>
          <w:sz w:val="24"/>
          <w:szCs w:val="24"/>
          <w:u w:val="single"/>
          <w:lang w:val="en-US" w:eastAsia="zh-CN"/>
        </w:rPr>
        <w:t>两山</w:t>
      </w:r>
      <w:r>
        <w:rPr>
          <w:rFonts w:hint="eastAsia" w:ascii="Times New Roman" w:hAnsi="Times New Roman" w:cs="Times New Roman"/>
          <w:i/>
          <w:iCs/>
          <w:sz w:val="24"/>
          <w:szCs w:val="24"/>
          <w:u w:val="single"/>
          <w:lang w:val="en-US" w:eastAsia="zh-CN"/>
        </w:rPr>
        <w:t>“</w:t>
      </w:r>
      <w:r>
        <w:rPr>
          <w:rFonts w:hint="default" w:ascii="Times New Roman" w:hAnsi="Times New Roman" w:cs="Times New Roman"/>
          <w:i/>
          <w:iCs/>
          <w:sz w:val="24"/>
          <w:szCs w:val="24"/>
          <w:u w:val="single"/>
          <w:lang w:val="en-US" w:eastAsia="zh-CN"/>
        </w:rPr>
        <w:t>意义，提升学生生态责任感和使命感。</w:t>
      </w:r>
      <w:r>
        <w:rPr>
          <w:rFonts w:hint="eastAsia" w:ascii="Times New Roman" w:hAnsi="Times New Roman" w:cs="Times New Roman"/>
          <w:sz w:val="24"/>
          <w:szCs w:val="24"/>
          <w:lang w:val="en-US" w:eastAsia="zh-CN"/>
        </w:rPr>
        <w:t>在项目</w:t>
      </w:r>
      <w:r>
        <w:rPr>
          <w:rFonts w:hint="eastAsia" w:cs="Times New Roman"/>
          <w:sz w:val="24"/>
          <w:szCs w:val="24"/>
          <w:lang w:val="en-US" w:eastAsia="zh-CN"/>
        </w:rPr>
        <w:t>执行过程</w:t>
      </w:r>
      <w:r>
        <w:rPr>
          <w:rFonts w:hint="eastAsia" w:ascii="Times New Roman" w:hAnsi="Times New Roman" w:cs="Times New Roman"/>
          <w:sz w:val="24"/>
          <w:szCs w:val="24"/>
          <w:lang w:val="en-US" w:eastAsia="zh-CN"/>
        </w:rPr>
        <w:t>中，</w:t>
      </w:r>
      <w:r>
        <w:rPr>
          <w:rFonts w:hint="default" w:ascii="Times New Roman" w:hAnsi="Times New Roman" w:cs="Times New Roman"/>
          <w:sz w:val="24"/>
          <w:szCs w:val="24"/>
          <w:lang w:val="en-US" w:eastAsia="zh-CN"/>
        </w:rPr>
        <w:t>学生通过调研提高对国情的认识，增强社会责任感和</w:t>
      </w:r>
      <w:r>
        <w:rPr>
          <w:rFonts w:hint="eastAsia" w:cs="Times New Roman"/>
          <w:sz w:val="24"/>
          <w:szCs w:val="24"/>
          <w:lang w:val="en-US" w:eastAsia="zh-CN"/>
        </w:rPr>
        <w:t>环保</w:t>
      </w:r>
      <w:r>
        <w:rPr>
          <w:rFonts w:hint="default" w:ascii="Times New Roman" w:hAnsi="Times New Roman" w:cs="Times New Roman"/>
          <w:sz w:val="24"/>
          <w:szCs w:val="24"/>
          <w:lang w:val="en-US" w:eastAsia="zh-CN"/>
        </w:rPr>
        <w:t>使命感；而</w:t>
      </w:r>
      <w:r>
        <w:rPr>
          <w:rFonts w:hint="eastAsia" w:ascii="Times New Roman" w:hAnsi="Times New Roman" w:cs="Times New Roman"/>
          <w:sz w:val="24"/>
          <w:szCs w:val="24"/>
          <w:lang w:val="en-US" w:eastAsia="zh-CN"/>
        </w:rPr>
        <w:t>在</w:t>
      </w:r>
      <w:r>
        <w:rPr>
          <w:rFonts w:hint="default" w:ascii="Times New Roman" w:hAnsi="Times New Roman" w:cs="Times New Roman"/>
          <w:sz w:val="24"/>
          <w:szCs w:val="24"/>
          <w:lang w:val="en-US" w:eastAsia="zh-CN"/>
        </w:rPr>
        <w:t>科研参与过程中，学生树立担当意识，力求将所学所见发挥作用；同时，通过竞赛等方式，将心中愿景</w:t>
      </w:r>
      <w:r>
        <w:rPr>
          <w:rFonts w:hint="eastAsia" w:ascii="Times New Roman" w:hAnsi="Times New Roman" w:cs="Times New Roman"/>
          <w:sz w:val="24"/>
          <w:szCs w:val="24"/>
          <w:lang w:val="en-US" w:eastAsia="zh-CN"/>
        </w:rPr>
        <w:t>积极</w:t>
      </w:r>
      <w:r>
        <w:rPr>
          <w:rFonts w:hint="default" w:ascii="Times New Roman" w:hAnsi="Times New Roman" w:cs="Times New Roman"/>
          <w:sz w:val="24"/>
          <w:szCs w:val="24"/>
          <w:lang w:val="en-US" w:eastAsia="zh-CN"/>
        </w:rPr>
        <w:t>传递，</w:t>
      </w:r>
      <w:r>
        <w:rPr>
          <w:rFonts w:hint="eastAsia" w:ascii="Times New Roman" w:hAnsi="Times New Roman" w:cs="Times New Roman"/>
          <w:sz w:val="24"/>
          <w:szCs w:val="24"/>
          <w:lang w:val="en-US" w:eastAsia="zh-CN"/>
        </w:rPr>
        <w:t>相关作品</w:t>
      </w:r>
      <w:r>
        <w:rPr>
          <w:rFonts w:hint="default" w:ascii="Times New Roman" w:hAnsi="Times New Roman" w:cs="Times New Roman"/>
          <w:sz w:val="24"/>
          <w:szCs w:val="24"/>
          <w:lang w:val="en-US" w:eastAsia="zh-CN"/>
        </w:rPr>
        <w:t>获得第十一届</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挑战杯</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首都大</w:t>
      </w:r>
      <w:r>
        <w:rPr>
          <w:rFonts w:hint="default" w:ascii="Times New Roman" w:hAnsi="Times New Roman" w:cs="Times New Roman"/>
          <w:sz w:val="24"/>
          <w:szCs w:val="24"/>
          <w:highlight w:val="none"/>
          <w:lang w:val="en-US" w:eastAsia="zh-CN"/>
        </w:rPr>
        <w:t>学生课外学术科技作品（红色赛道）特等奖。</w:t>
      </w:r>
      <w:r>
        <w:rPr>
          <w:rFonts w:hint="eastAsia" w:ascii="Times New Roman" w:hAnsi="Times New Roman" w:cs="Times New Roman"/>
          <w:i/>
          <w:iCs/>
          <w:sz w:val="24"/>
          <w:szCs w:val="24"/>
          <w:highlight w:val="none"/>
          <w:u w:val="single"/>
          <w:lang w:val="en-US" w:eastAsia="zh-CN"/>
        </w:rPr>
        <w:t>4</w:t>
      </w:r>
      <w:r>
        <w:rPr>
          <w:rFonts w:hint="default" w:ascii="Times New Roman" w:hAnsi="Times New Roman" w:cs="Times New Roman"/>
          <w:i/>
          <w:iCs/>
          <w:sz w:val="24"/>
          <w:szCs w:val="24"/>
          <w:highlight w:val="none"/>
          <w:u w:val="single"/>
          <w:lang w:val="en-US" w:eastAsia="zh-CN"/>
        </w:rPr>
        <w:t>、发扬传承研学相长，</w:t>
      </w:r>
      <w:r>
        <w:rPr>
          <w:rFonts w:hint="eastAsia" w:ascii="Times New Roman" w:hAnsi="Times New Roman" w:cs="Times New Roman"/>
          <w:i/>
          <w:iCs/>
          <w:sz w:val="24"/>
          <w:szCs w:val="24"/>
          <w:highlight w:val="none"/>
          <w:u w:val="single"/>
          <w:lang w:val="en-US" w:eastAsia="zh-CN"/>
        </w:rPr>
        <w:t>以</w:t>
      </w:r>
      <w:r>
        <w:rPr>
          <w:rFonts w:hint="default" w:ascii="Times New Roman" w:hAnsi="Times New Roman" w:cs="Times New Roman"/>
          <w:i/>
          <w:iCs/>
          <w:sz w:val="24"/>
          <w:szCs w:val="24"/>
          <w:highlight w:val="none"/>
          <w:u w:val="single"/>
          <w:lang w:val="en-US" w:eastAsia="zh-CN"/>
        </w:rPr>
        <w:t>科研成果转化提高生态文明实践效率，</w:t>
      </w:r>
      <w:r>
        <w:rPr>
          <w:rFonts w:hint="eastAsia" w:ascii="Times New Roman" w:hAnsi="Times New Roman" w:cs="Times New Roman"/>
          <w:i/>
          <w:iCs/>
          <w:sz w:val="24"/>
          <w:szCs w:val="24"/>
          <w:highlight w:val="none"/>
          <w:u w:val="single"/>
          <w:lang w:val="en-US" w:eastAsia="zh-CN"/>
        </w:rPr>
        <w:t>并</w:t>
      </w:r>
      <w:r>
        <w:rPr>
          <w:rFonts w:hint="default" w:ascii="Times New Roman" w:hAnsi="Times New Roman" w:cs="Times New Roman"/>
          <w:i/>
          <w:iCs/>
          <w:sz w:val="24"/>
          <w:szCs w:val="24"/>
          <w:highlight w:val="none"/>
          <w:u w:val="single"/>
          <w:lang w:val="en-US" w:eastAsia="zh-CN"/>
        </w:rPr>
        <w:t>多渠道宣传节水减污</w:t>
      </w:r>
      <w:r>
        <w:rPr>
          <w:rFonts w:hint="eastAsia" w:cs="Times New Roman"/>
          <w:i/>
          <w:iCs/>
          <w:sz w:val="24"/>
          <w:szCs w:val="24"/>
          <w:highlight w:val="none"/>
          <w:u w:val="single"/>
          <w:lang w:val="en-US" w:eastAsia="zh-CN"/>
        </w:rPr>
        <w:t>与</w:t>
      </w:r>
      <w:r>
        <w:rPr>
          <w:rFonts w:hint="default" w:ascii="Times New Roman" w:hAnsi="Times New Roman" w:cs="Times New Roman"/>
          <w:i/>
          <w:iCs/>
          <w:sz w:val="24"/>
          <w:szCs w:val="24"/>
          <w:highlight w:val="none"/>
          <w:u w:val="single"/>
          <w:lang w:val="en-US" w:eastAsia="zh-CN"/>
        </w:rPr>
        <w:t>河湖保护。</w:t>
      </w:r>
      <w:r>
        <w:rPr>
          <w:rFonts w:hint="default" w:ascii="Times New Roman" w:hAnsi="Times New Roman" w:cs="Times New Roman"/>
          <w:sz w:val="24"/>
          <w:szCs w:val="24"/>
          <w:highlight w:val="none"/>
          <w:lang w:val="en-US" w:eastAsia="zh-CN"/>
        </w:rPr>
        <w:t>项目组将调研、科研、教学融为一体，在此过程中，学生通过多角度</w:t>
      </w:r>
      <w:r>
        <w:rPr>
          <w:rFonts w:hint="eastAsia" w:cs="Times New Roman"/>
          <w:sz w:val="24"/>
          <w:szCs w:val="24"/>
          <w:highlight w:val="none"/>
          <w:lang w:val="en-US" w:eastAsia="zh-CN"/>
        </w:rPr>
        <w:t>研究</w:t>
      </w:r>
      <w:r>
        <w:rPr>
          <w:rFonts w:hint="default" w:ascii="Times New Roman" w:hAnsi="Times New Roman" w:cs="Times New Roman"/>
          <w:sz w:val="24"/>
          <w:szCs w:val="24"/>
          <w:highlight w:val="none"/>
          <w:lang w:val="en-US" w:eastAsia="zh-CN"/>
        </w:rPr>
        <w:t>观察</w:t>
      </w:r>
      <w:r>
        <w:rPr>
          <w:rFonts w:hint="eastAsia" w:ascii="Times New Roman" w:hAnsi="Times New Roman" w:cs="Times New Roman"/>
          <w:sz w:val="24"/>
          <w:szCs w:val="24"/>
          <w:highlight w:val="none"/>
          <w:lang w:val="en-US" w:eastAsia="zh-CN"/>
        </w:rPr>
        <w:t>、</w:t>
      </w:r>
      <w:r>
        <w:rPr>
          <w:rFonts w:hint="default" w:ascii="Times New Roman" w:hAnsi="Times New Roman" w:cs="Times New Roman"/>
          <w:sz w:val="24"/>
          <w:szCs w:val="24"/>
          <w:highlight w:val="none"/>
          <w:lang w:val="en-US" w:eastAsia="zh-CN"/>
        </w:rPr>
        <w:t>教师传授、积极讨论、写作竞赛等方式来提升自己研究的宽度和深度，达到研学相长的目的。同时，学生运用各种技术手段（科技、媒体、网络等）将所学、体会、成果等进行发布，</w:t>
      </w:r>
      <w:r>
        <w:rPr>
          <w:rFonts w:hint="eastAsia" w:cs="Times New Roman"/>
          <w:sz w:val="24"/>
          <w:szCs w:val="24"/>
          <w:highlight w:val="none"/>
          <w:lang w:val="en-US" w:eastAsia="zh-CN"/>
        </w:rPr>
        <w:t>项目组也通过国际会议、发表成果、政策建议等方式</w:t>
      </w:r>
      <w:r>
        <w:rPr>
          <w:rFonts w:hint="default" w:ascii="Times New Roman" w:hAnsi="Times New Roman" w:cs="Times New Roman"/>
          <w:sz w:val="24"/>
          <w:szCs w:val="24"/>
          <w:highlight w:val="none"/>
          <w:lang w:val="en-US" w:eastAsia="zh-CN"/>
        </w:rPr>
        <w:t>宣传</w:t>
      </w:r>
      <w:r>
        <w:rPr>
          <w:rFonts w:hint="eastAsia" w:cs="Times New Roman"/>
          <w:sz w:val="24"/>
          <w:szCs w:val="24"/>
          <w:highlight w:val="none"/>
          <w:lang w:val="en-US" w:eastAsia="zh-CN"/>
        </w:rPr>
        <w:t>相关环保理念，</w:t>
      </w:r>
      <w:r>
        <w:rPr>
          <w:rFonts w:hint="default" w:ascii="Times New Roman" w:hAnsi="Times New Roman" w:cs="Times New Roman"/>
          <w:sz w:val="24"/>
          <w:szCs w:val="24"/>
          <w:highlight w:val="none"/>
          <w:lang w:val="en-US" w:eastAsia="zh-CN"/>
        </w:rPr>
        <w:t>提高</w:t>
      </w:r>
      <w:r>
        <w:rPr>
          <w:rFonts w:hint="eastAsia" w:cs="Times New Roman"/>
          <w:sz w:val="24"/>
          <w:szCs w:val="24"/>
          <w:highlight w:val="none"/>
          <w:lang w:val="en-US" w:eastAsia="zh-CN"/>
        </w:rPr>
        <w:t>项目</w:t>
      </w:r>
      <w:r>
        <w:rPr>
          <w:rFonts w:hint="default" w:ascii="Times New Roman" w:hAnsi="Times New Roman" w:cs="Times New Roman"/>
          <w:sz w:val="24"/>
          <w:szCs w:val="24"/>
          <w:highlight w:val="none"/>
          <w:lang w:val="en-US" w:eastAsia="zh-CN"/>
        </w:rPr>
        <w:t>宣传效率</w:t>
      </w:r>
      <w:r>
        <w:rPr>
          <w:rFonts w:hint="default" w:ascii="Times New Roman" w:hAnsi="Times New Roman" w:cs="Times New Roman"/>
          <w:i/>
          <w:iCs/>
          <w:strike w:val="0"/>
          <w:dstrike w:val="0"/>
          <w:sz w:val="24"/>
          <w:szCs w:val="24"/>
          <w:highlight w:val="none"/>
          <w:u w:val="none"/>
          <w:lang w:val="en-US" w:eastAsia="zh-CN"/>
        </w:rPr>
        <w:t>。</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right="42" w:firstLine="600" w:firstLineChars="250"/>
        <w:textAlignment w:val="auto"/>
        <w:rPr>
          <w:rFonts w:hint="default" w:ascii="Times New Roman" w:hAnsi="Times New Roman" w:cs="Times New Roman"/>
          <w:sz w:val="24"/>
          <w:szCs w:val="24"/>
          <w:highlight w:val="yellow"/>
          <w:lang w:val="en-US" w:eastAsia="zh-CN"/>
        </w:rPr>
      </w:pPr>
      <w:r>
        <w:rPr>
          <w:rFonts w:hint="default" w:ascii="Times New Roman" w:hAnsi="Times New Roman" w:cs="Times New Roman"/>
          <w:sz w:val="24"/>
          <w:szCs w:val="24"/>
          <w:highlight w:val="none"/>
          <w:lang w:val="en-US" w:eastAsia="zh-CN"/>
        </w:rPr>
        <w:t>同时，项目机制保障完善，组织实施平稳</w:t>
      </w:r>
      <w:r>
        <w:rPr>
          <w:rFonts w:hint="eastAsia" w:ascii="Times New Roman" w:hAnsi="Times New Roman" w:cs="Times New Roman"/>
          <w:sz w:val="24"/>
          <w:szCs w:val="24"/>
          <w:highlight w:val="none"/>
          <w:lang w:val="en-US" w:eastAsia="zh-CN"/>
        </w:rPr>
        <w:t>。一方面，项目</w:t>
      </w:r>
      <w:r>
        <w:rPr>
          <w:rFonts w:hint="default" w:ascii="Times New Roman" w:hAnsi="Times New Roman" w:cs="Times New Roman"/>
          <w:sz w:val="24"/>
          <w:szCs w:val="24"/>
          <w:highlight w:val="none"/>
          <w:lang w:val="en-US" w:eastAsia="zh-CN"/>
        </w:rPr>
        <w:t>研究团队组成员</w:t>
      </w:r>
      <w:r>
        <w:rPr>
          <w:rFonts w:hint="eastAsia" w:ascii="Times New Roman" w:hAnsi="Times New Roman" w:cs="Times New Roman"/>
          <w:sz w:val="24"/>
          <w:szCs w:val="24"/>
          <w:highlight w:val="none"/>
          <w:lang w:val="en-US" w:eastAsia="zh-CN"/>
        </w:rPr>
        <w:t>政治过硬、</w:t>
      </w:r>
      <w:r>
        <w:rPr>
          <w:rFonts w:hint="default" w:ascii="Times New Roman" w:hAnsi="Times New Roman" w:cs="Times New Roman"/>
          <w:sz w:val="24"/>
          <w:szCs w:val="24"/>
          <w:highlight w:val="none"/>
          <w:lang w:val="en-US" w:eastAsia="zh-CN"/>
        </w:rPr>
        <w:t>知识结构合理</w:t>
      </w:r>
      <w:r>
        <w:rPr>
          <w:rFonts w:hint="eastAsia" w:cs="Times New Roman"/>
          <w:sz w:val="24"/>
          <w:szCs w:val="24"/>
          <w:highlight w:val="none"/>
          <w:lang w:val="en-US" w:eastAsia="zh-CN"/>
        </w:rPr>
        <w:t>、</w:t>
      </w:r>
      <w:r>
        <w:rPr>
          <w:rFonts w:hint="eastAsia" w:ascii="Times New Roman" w:hAnsi="Times New Roman" w:cs="Times New Roman"/>
          <w:sz w:val="24"/>
          <w:szCs w:val="24"/>
          <w:highlight w:val="none"/>
          <w:lang w:val="en-US" w:eastAsia="zh-CN"/>
        </w:rPr>
        <w:t>年轻且富有创新</w:t>
      </w:r>
      <w:r>
        <w:rPr>
          <w:rFonts w:hint="eastAsia" w:cs="Times New Roman"/>
          <w:sz w:val="24"/>
          <w:szCs w:val="24"/>
          <w:highlight w:val="none"/>
          <w:lang w:val="en-US" w:eastAsia="zh-CN"/>
        </w:rPr>
        <w:t>和担当</w:t>
      </w:r>
      <w:r>
        <w:rPr>
          <w:rFonts w:hint="default" w:ascii="Times New Roman" w:hAnsi="Times New Roman" w:cs="Times New Roman"/>
          <w:sz w:val="24"/>
          <w:szCs w:val="24"/>
          <w:highlight w:val="none"/>
          <w:lang w:val="en-US" w:eastAsia="zh-CN"/>
        </w:rPr>
        <w:t>意识</w:t>
      </w:r>
      <w:r>
        <w:rPr>
          <w:rFonts w:hint="eastAsia" w:ascii="Times New Roman" w:hAnsi="Times New Roman" w:cs="Times New Roman"/>
          <w:sz w:val="24"/>
          <w:szCs w:val="24"/>
          <w:highlight w:val="none"/>
          <w:lang w:val="en-US" w:eastAsia="zh-CN"/>
        </w:rPr>
        <w:t>，在项</w:t>
      </w:r>
      <w:r>
        <w:rPr>
          <w:rFonts w:hint="default" w:ascii="Times New Roman" w:hAnsi="Times New Roman" w:cs="Times New Roman"/>
          <w:sz w:val="24"/>
          <w:szCs w:val="24"/>
          <w:highlight w:val="none"/>
          <w:lang w:val="en-US" w:eastAsia="zh-CN"/>
        </w:rPr>
        <w:t>目负责人</w:t>
      </w:r>
      <w:r>
        <w:rPr>
          <w:rFonts w:hint="eastAsia" w:ascii="Times New Roman" w:hAnsi="Times New Roman" w:cs="Times New Roman"/>
          <w:sz w:val="24"/>
          <w:szCs w:val="24"/>
          <w:highlight w:val="none"/>
          <w:lang w:val="en-US" w:eastAsia="zh-CN"/>
        </w:rPr>
        <w:t>带领下积极探索</w:t>
      </w:r>
      <w:r>
        <w:rPr>
          <w:rFonts w:hint="eastAsia" w:cs="Times New Roman"/>
          <w:sz w:val="24"/>
          <w:szCs w:val="24"/>
          <w:highlight w:val="none"/>
          <w:lang w:val="en-US" w:eastAsia="zh-CN"/>
        </w:rPr>
        <w:t>绿色低碳</w:t>
      </w:r>
      <w:r>
        <w:rPr>
          <w:rFonts w:hint="default" w:ascii="Times New Roman" w:hAnsi="Times New Roman" w:cs="Times New Roman"/>
          <w:sz w:val="24"/>
          <w:szCs w:val="24"/>
          <w:highlight w:val="none"/>
          <w:lang w:val="en-US" w:eastAsia="zh-CN"/>
        </w:rPr>
        <w:t>转型</w:t>
      </w:r>
      <w:r>
        <w:rPr>
          <w:rFonts w:hint="eastAsia" w:cs="Times New Roman"/>
          <w:sz w:val="24"/>
          <w:szCs w:val="24"/>
          <w:highlight w:val="none"/>
          <w:lang w:val="en-US" w:eastAsia="zh-CN"/>
        </w:rPr>
        <w:t>与流域</w:t>
      </w:r>
      <w:r>
        <w:rPr>
          <w:rFonts w:hint="eastAsia" w:ascii="Times New Roman" w:hAnsi="Times New Roman" w:cs="Times New Roman"/>
          <w:sz w:val="24"/>
          <w:szCs w:val="24"/>
          <w:highlight w:val="none"/>
          <w:lang w:val="en-US" w:eastAsia="zh-CN"/>
        </w:rPr>
        <w:t>人水关系和谐发展理论技术，并将相关研究过程及</w:t>
      </w:r>
      <w:r>
        <w:rPr>
          <w:rFonts w:hint="eastAsia" w:cs="Times New Roman"/>
          <w:sz w:val="24"/>
          <w:szCs w:val="24"/>
          <w:highlight w:val="none"/>
          <w:lang w:val="en-US" w:eastAsia="zh-CN"/>
        </w:rPr>
        <w:t>生态文明</w:t>
      </w:r>
      <w:r>
        <w:rPr>
          <w:rFonts w:hint="eastAsia" w:ascii="Times New Roman" w:hAnsi="Times New Roman" w:cs="Times New Roman"/>
          <w:sz w:val="24"/>
          <w:szCs w:val="24"/>
          <w:highlight w:val="none"/>
          <w:lang w:val="en-US" w:eastAsia="zh-CN"/>
        </w:rPr>
        <w:t>成果进行</w:t>
      </w:r>
      <w:r>
        <w:rPr>
          <w:rFonts w:hint="eastAsia" w:cs="Times New Roman"/>
          <w:sz w:val="24"/>
          <w:szCs w:val="24"/>
          <w:highlight w:val="none"/>
          <w:lang w:val="en-US" w:eastAsia="zh-CN"/>
        </w:rPr>
        <w:t>宣传</w:t>
      </w:r>
      <w:r>
        <w:rPr>
          <w:rFonts w:hint="eastAsia" w:ascii="Times New Roman" w:hAnsi="Times New Roman" w:cs="Times New Roman"/>
          <w:sz w:val="24"/>
          <w:szCs w:val="24"/>
          <w:highlight w:val="none"/>
          <w:lang w:val="en-US" w:eastAsia="zh-CN"/>
        </w:rPr>
        <w:t>。另一方面，项目</w:t>
      </w:r>
      <w:r>
        <w:rPr>
          <w:rFonts w:hint="default" w:ascii="Times New Roman" w:hAnsi="Times New Roman" w:cs="Times New Roman"/>
          <w:sz w:val="24"/>
          <w:szCs w:val="24"/>
          <w:highlight w:val="none"/>
          <w:lang w:val="en-US" w:eastAsia="zh-CN"/>
        </w:rPr>
        <w:t>资金及财务</w:t>
      </w:r>
      <w:r>
        <w:rPr>
          <w:rFonts w:hint="eastAsia" w:ascii="Times New Roman" w:hAnsi="Times New Roman" w:cs="Times New Roman"/>
          <w:sz w:val="24"/>
          <w:szCs w:val="24"/>
          <w:highlight w:val="none"/>
          <w:lang w:val="en-US" w:eastAsia="zh-CN"/>
        </w:rPr>
        <w:t>支持稳定，</w:t>
      </w:r>
      <w:r>
        <w:rPr>
          <w:rFonts w:hint="default" w:ascii="Times New Roman" w:hAnsi="Times New Roman" w:cs="Times New Roman"/>
          <w:sz w:val="24"/>
          <w:szCs w:val="24"/>
          <w:highlight w:val="none"/>
          <w:lang w:val="en-US" w:eastAsia="zh-CN"/>
        </w:rPr>
        <w:t>先后</w:t>
      </w:r>
      <w:r>
        <w:rPr>
          <w:rFonts w:hint="eastAsia" w:cs="Times New Roman"/>
          <w:sz w:val="24"/>
          <w:szCs w:val="24"/>
          <w:highlight w:val="none"/>
          <w:lang w:val="en-US" w:eastAsia="zh-CN"/>
        </w:rPr>
        <w:t>受到</w:t>
      </w:r>
      <w:r>
        <w:rPr>
          <w:rFonts w:hint="default" w:ascii="Times New Roman" w:hAnsi="Times New Roman" w:cs="Times New Roman"/>
          <w:sz w:val="24"/>
          <w:szCs w:val="24"/>
          <w:highlight w:val="none"/>
          <w:lang w:val="en-US" w:eastAsia="zh-CN"/>
        </w:rPr>
        <w:t>国家社科基金、国家自然科学基金</w:t>
      </w:r>
      <w:r>
        <w:rPr>
          <w:rFonts w:hint="eastAsia" w:cs="Times New Roman"/>
          <w:sz w:val="24"/>
          <w:szCs w:val="24"/>
          <w:highlight w:val="none"/>
          <w:lang w:val="en-US" w:eastAsia="zh-CN"/>
        </w:rPr>
        <w:t>等</w:t>
      </w:r>
      <w:r>
        <w:rPr>
          <w:rFonts w:hint="default" w:ascii="Times New Roman" w:hAnsi="Times New Roman" w:cs="Times New Roman"/>
          <w:sz w:val="24"/>
          <w:szCs w:val="24"/>
          <w:highlight w:val="none"/>
          <w:lang w:val="en-US" w:eastAsia="zh-CN"/>
        </w:rPr>
        <w:t>专项资金资助。</w:t>
      </w:r>
      <w:r>
        <w:rPr>
          <w:rFonts w:hint="eastAsia" w:ascii="Times New Roman" w:hAnsi="Times New Roman" w:cs="Times New Roman"/>
          <w:sz w:val="24"/>
          <w:szCs w:val="24"/>
          <w:highlight w:val="none"/>
          <w:lang w:val="en-US" w:eastAsia="zh-CN"/>
        </w:rPr>
        <w:t>再次，项目</w:t>
      </w:r>
      <w:r>
        <w:rPr>
          <w:rFonts w:hint="default" w:ascii="Times New Roman" w:hAnsi="Times New Roman" w:cs="Times New Roman"/>
          <w:sz w:val="24"/>
          <w:szCs w:val="24"/>
          <w:highlight w:val="none"/>
          <w:lang w:val="en-US" w:eastAsia="zh-CN"/>
        </w:rPr>
        <w:t>讲求理念与方法创新，</w:t>
      </w:r>
      <w:r>
        <w:rPr>
          <w:rFonts w:hint="eastAsia" w:ascii="Times New Roman" w:hAnsi="Times New Roman" w:cs="Times New Roman"/>
          <w:sz w:val="24"/>
          <w:szCs w:val="24"/>
          <w:highlight w:val="none"/>
          <w:lang w:val="en-US" w:eastAsia="zh-CN"/>
        </w:rPr>
        <w:t>通过大量</w:t>
      </w:r>
      <w:r>
        <w:rPr>
          <w:rFonts w:hint="eastAsia" w:cs="Times New Roman"/>
          <w:sz w:val="24"/>
          <w:szCs w:val="24"/>
          <w:highlight w:val="none"/>
          <w:lang w:val="en-US" w:eastAsia="zh-CN"/>
        </w:rPr>
        <w:t>前期</w:t>
      </w:r>
      <w:r>
        <w:rPr>
          <w:rFonts w:hint="eastAsia" w:ascii="Times New Roman" w:hAnsi="Times New Roman" w:cs="Times New Roman"/>
          <w:sz w:val="24"/>
          <w:szCs w:val="24"/>
          <w:highlight w:val="none"/>
          <w:lang w:val="en-US" w:eastAsia="zh-CN"/>
        </w:rPr>
        <w:t>科研积累以支撑相关理论技术</w:t>
      </w:r>
      <w:r>
        <w:rPr>
          <w:rFonts w:hint="eastAsia" w:cs="Times New Roman"/>
          <w:sz w:val="24"/>
          <w:szCs w:val="24"/>
          <w:highlight w:val="none"/>
          <w:lang w:val="en-US" w:eastAsia="zh-CN"/>
        </w:rPr>
        <w:t>创新</w:t>
      </w:r>
      <w:r>
        <w:rPr>
          <w:rFonts w:hint="eastAsia" w:ascii="Times New Roman" w:hAnsi="Times New Roman" w:cs="Times New Roman"/>
          <w:sz w:val="24"/>
          <w:szCs w:val="24"/>
          <w:highlight w:val="none"/>
          <w:lang w:val="en-US" w:eastAsia="zh-CN"/>
        </w:rPr>
        <w:t>及实践运用</w:t>
      </w:r>
      <w:r>
        <w:rPr>
          <w:rFonts w:hint="eastAsia" w:cs="Times New Roman"/>
          <w:sz w:val="24"/>
          <w:szCs w:val="24"/>
          <w:highlight w:val="none"/>
          <w:lang w:val="en-US" w:eastAsia="zh-CN"/>
        </w:rPr>
        <w:t>。</w:t>
      </w:r>
      <w:r>
        <w:rPr>
          <w:rFonts w:hint="eastAsia" w:ascii="Times New Roman" w:hAnsi="Times New Roman" w:cs="Times New Roman"/>
          <w:sz w:val="24"/>
          <w:szCs w:val="24"/>
          <w:highlight w:val="none"/>
          <w:lang w:val="en-US" w:eastAsia="zh-CN"/>
        </w:rPr>
        <w:t>最后，</w:t>
      </w:r>
      <w:r>
        <w:rPr>
          <w:rFonts w:hint="default" w:ascii="Times New Roman" w:hAnsi="Times New Roman" w:cs="Times New Roman"/>
          <w:sz w:val="24"/>
          <w:szCs w:val="24"/>
          <w:highlight w:val="none"/>
          <w:lang w:val="en-US" w:eastAsia="zh-CN"/>
        </w:rPr>
        <w:t>项目</w:t>
      </w:r>
      <w:r>
        <w:rPr>
          <w:rFonts w:hint="eastAsia" w:ascii="Times New Roman" w:hAnsi="Times New Roman" w:cs="Times New Roman"/>
          <w:sz w:val="24"/>
          <w:szCs w:val="24"/>
          <w:highlight w:val="none"/>
          <w:lang w:val="en-US" w:eastAsia="zh-CN"/>
        </w:rPr>
        <w:t>依托</w:t>
      </w:r>
      <w:r>
        <w:rPr>
          <w:rFonts w:hint="default" w:ascii="Times New Roman" w:hAnsi="Times New Roman" w:cs="Times New Roman"/>
          <w:sz w:val="24"/>
          <w:szCs w:val="24"/>
          <w:highlight w:val="none"/>
          <w:lang w:val="en-US" w:eastAsia="zh-CN"/>
        </w:rPr>
        <w:t>学校</w:t>
      </w:r>
      <w:r>
        <w:rPr>
          <w:rFonts w:hint="eastAsia" w:cs="Times New Roman"/>
          <w:sz w:val="24"/>
          <w:szCs w:val="24"/>
          <w:highlight w:val="none"/>
          <w:lang w:val="en-US" w:eastAsia="zh-CN"/>
        </w:rPr>
        <w:t>多个省部级重点实</w:t>
      </w:r>
      <w:r>
        <w:rPr>
          <w:rFonts w:hint="eastAsia" w:ascii="Times New Roman" w:hAnsi="Times New Roman" w:cs="Times New Roman"/>
          <w:sz w:val="24"/>
          <w:szCs w:val="24"/>
          <w:highlight w:val="none"/>
          <w:lang w:val="en-US" w:eastAsia="zh-CN"/>
        </w:rPr>
        <w:t>以保障</w:t>
      </w:r>
      <w:r>
        <w:rPr>
          <w:rFonts w:hint="default" w:ascii="Times New Roman" w:hAnsi="Times New Roman" w:cs="Times New Roman"/>
          <w:sz w:val="24"/>
          <w:szCs w:val="24"/>
          <w:highlight w:val="none"/>
          <w:lang w:val="en-US" w:eastAsia="zh-CN"/>
        </w:rPr>
        <w:t>项目</w:t>
      </w:r>
      <w:r>
        <w:rPr>
          <w:rFonts w:hint="eastAsia" w:ascii="Times New Roman" w:hAnsi="Times New Roman" w:cs="Times New Roman"/>
          <w:sz w:val="24"/>
          <w:szCs w:val="24"/>
          <w:highlight w:val="none"/>
          <w:lang w:val="en-US" w:eastAsia="zh-CN"/>
        </w:rPr>
        <w:t>平稳运行</w:t>
      </w:r>
      <w:r>
        <w:rPr>
          <w:rFonts w:hint="default" w:ascii="Times New Roman" w:hAnsi="Times New Roman" w:cs="Times New Roman"/>
          <w:sz w:val="24"/>
          <w:szCs w:val="24"/>
          <w:highlight w:val="none"/>
          <w:lang w:val="en-US" w:eastAsia="zh-CN"/>
        </w:rPr>
        <w:t>。</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right="42" w:firstLine="600" w:firstLineChars="25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项目实施5年以来，取得了</w:t>
      </w:r>
      <w:r>
        <w:rPr>
          <w:rFonts w:hint="default" w:ascii="Times New Roman" w:hAnsi="Times New Roman" w:cs="Times New Roman"/>
          <w:sz w:val="24"/>
          <w:szCs w:val="24"/>
        </w:rPr>
        <w:t>显著</w:t>
      </w:r>
      <w:r>
        <w:rPr>
          <w:rFonts w:hint="eastAsia" w:ascii="Times New Roman" w:hAnsi="Times New Roman" w:cs="Times New Roman"/>
          <w:sz w:val="24"/>
          <w:szCs w:val="24"/>
          <w:lang w:val="en-US" w:eastAsia="zh-CN"/>
        </w:rPr>
        <w:t>的</w:t>
      </w:r>
      <w:r>
        <w:rPr>
          <w:rFonts w:hint="default" w:ascii="Times New Roman" w:hAnsi="Times New Roman" w:cs="Times New Roman"/>
          <w:b/>
          <w:bCs/>
          <w:sz w:val="24"/>
          <w:szCs w:val="24"/>
        </w:rPr>
        <w:t>生态环境效益和社会效益</w:t>
      </w:r>
      <w:r>
        <w:rPr>
          <w:rFonts w:hint="default" w:ascii="Times New Roman" w:hAnsi="Times New Roman" w:cs="Times New Roman"/>
          <w:sz w:val="24"/>
          <w:szCs w:val="24"/>
          <w:lang w:val="en-US" w:eastAsia="zh-CN"/>
        </w:rPr>
        <w:t>：</w:t>
      </w:r>
      <w:r>
        <w:rPr>
          <w:rFonts w:hint="eastAsia" w:ascii="Times New Roman" w:hAnsi="Times New Roman" w:cs="Times New Roman"/>
          <w:i/>
          <w:iCs/>
          <w:sz w:val="24"/>
          <w:szCs w:val="24"/>
          <w:u w:val="single"/>
          <w:lang w:val="en-US" w:eastAsia="zh-CN"/>
        </w:rPr>
        <w:t>1、</w:t>
      </w:r>
      <w:r>
        <w:rPr>
          <w:rFonts w:hint="default" w:ascii="Times New Roman" w:hAnsi="Times New Roman" w:cs="Times New Roman"/>
          <w:b/>
          <w:bCs/>
          <w:i/>
          <w:iCs/>
          <w:sz w:val="24"/>
          <w:szCs w:val="24"/>
          <w:u w:val="single"/>
          <w:lang w:val="en-US" w:eastAsia="zh-CN"/>
        </w:rPr>
        <w:t>生态环境效应</w:t>
      </w:r>
      <w:r>
        <w:rPr>
          <w:rFonts w:hint="default" w:ascii="Times New Roman" w:hAnsi="Times New Roman" w:cs="Times New Roman"/>
          <w:i/>
          <w:iCs/>
          <w:sz w:val="24"/>
          <w:szCs w:val="24"/>
          <w:u w:val="single"/>
          <w:lang w:val="en-US" w:eastAsia="zh-CN"/>
        </w:rPr>
        <w:t>方面</w:t>
      </w:r>
      <w:r>
        <w:rPr>
          <w:rFonts w:hint="eastAsia" w:ascii="Times New Roman" w:hAnsi="Times New Roman" w:cs="Times New Roman"/>
          <w:i/>
          <w:iCs/>
          <w:sz w:val="24"/>
          <w:szCs w:val="24"/>
          <w:u w:val="single"/>
          <w:lang w:val="en-US" w:eastAsia="zh-CN"/>
        </w:rPr>
        <w:t>：</w:t>
      </w:r>
      <w:r>
        <w:rPr>
          <w:rFonts w:hint="eastAsia" w:cs="Times New Roman"/>
          <w:i w:val="0"/>
          <w:iCs w:val="0"/>
          <w:sz w:val="24"/>
          <w:szCs w:val="24"/>
          <w:u w:val="none"/>
          <w:lang w:val="en-US" w:eastAsia="zh-CN"/>
        </w:rPr>
        <w:t>首先，</w:t>
      </w:r>
      <w:r>
        <w:rPr>
          <w:rFonts w:hint="eastAsia" w:ascii="Times New Roman" w:hAnsi="Times New Roman" w:cs="Times New Roman"/>
          <w:sz w:val="24"/>
          <w:szCs w:val="24"/>
          <w:highlight w:val="none"/>
          <w:lang w:val="en-US" w:eastAsia="zh-CN"/>
        </w:rPr>
        <w:t>引导人口绿色布局</w:t>
      </w:r>
      <w:r>
        <w:rPr>
          <w:rFonts w:hint="eastAsia" w:cs="Times New Roman"/>
          <w:sz w:val="24"/>
          <w:szCs w:val="24"/>
          <w:highlight w:val="none"/>
          <w:lang w:val="en-US" w:eastAsia="zh-CN"/>
        </w:rPr>
        <w:t>、低碳生活方式有利于缓解流域</w:t>
      </w:r>
      <w:r>
        <w:rPr>
          <w:rFonts w:hint="eastAsia" w:ascii="Times New Roman" w:hAnsi="Times New Roman" w:cs="Times New Roman"/>
          <w:sz w:val="24"/>
          <w:szCs w:val="24"/>
          <w:highlight w:val="none"/>
          <w:lang w:val="en-US" w:eastAsia="zh-CN"/>
        </w:rPr>
        <w:t>水资源</w:t>
      </w:r>
      <w:r>
        <w:rPr>
          <w:rFonts w:hint="eastAsia" w:cs="Times New Roman"/>
          <w:sz w:val="24"/>
          <w:szCs w:val="24"/>
          <w:highlight w:val="none"/>
          <w:lang w:val="en-US" w:eastAsia="zh-CN"/>
        </w:rPr>
        <w:t>与</w:t>
      </w:r>
      <w:r>
        <w:rPr>
          <w:rFonts w:hint="eastAsia" w:ascii="Times New Roman" w:hAnsi="Times New Roman" w:cs="Times New Roman"/>
          <w:sz w:val="24"/>
          <w:szCs w:val="24"/>
          <w:highlight w:val="none"/>
          <w:lang w:val="en-US" w:eastAsia="zh-CN"/>
        </w:rPr>
        <w:t>环境</w:t>
      </w:r>
      <w:r>
        <w:rPr>
          <w:rFonts w:hint="eastAsia" w:cs="Times New Roman"/>
          <w:sz w:val="24"/>
          <w:szCs w:val="24"/>
          <w:highlight w:val="none"/>
          <w:lang w:val="en-US" w:eastAsia="zh-CN"/>
        </w:rPr>
        <w:t>压力，并结合</w:t>
      </w:r>
      <w:r>
        <w:rPr>
          <w:rFonts w:hint="eastAsia" w:ascii="Times New Roman" w:hAnsi="Times New Roman" w:cs="Times New Roman"/>
          <w:sz w:val="24"/>
          <w:szCs w:val="24"/>
          <w:highlight w:val="none"/>
          <w:lang w:val="en-US" w:eastAsia="zh-CN"/>
        </w:rPr>
        <w:t>多地</w:t>
      </w:r>
      <w:r>
        <w:rPr>
          <w:rFonts w:hint="default" w:ascii="Times New Roman" w:hAnsi="Times New Roman" w:cs="Times New Roman"/>
          <w:sz w:val="24"/>
          <w:szCs w:val="24"/>
          <w:highlight w:val="none"/>
          <w:lang w:val="en-US" w:eastAsia="zh-CN"/>
        </w:rPr>
        <w:t>水资源协同配置</w:t>
      </w:r>
      <w:r>
        <w:rPr>
          <w:rFonts w:hint="eastAsia" w:cs="Times New Roman"/>
          <w:sz w:val="24"/>
          <w:szCs w:val="24"/>
          <w:highlight w:val="none"/>
          <w:lang w:val="en-US" w:eastAsia="zh-CN"/>
        </w:rPr>
        <w:t>，</w:t>
      </w:r>
      <w:r>
        <w:rPr>
          <w:rFonts w:hint="default" w:ascii="Times New Roman" w:hAnsi="Times New Roman" w:cs="Times New Roman"/>
          <w:sz w:val="24"/>
          <w:szCs w:val="24"/>
          <w:highlight w:val="none"/>
          <w:lang w:val="en-US" w:eastAsia="zh-CN"/>
        </w:rPr>
        <w:t>可有效降低</w:t>
      </w:r>
      <w:r>
        <w:rPr>
          <w:rFonts w:hint="eastAsia" w:cs="Times New Roman"/>
          <w:sz w:val="24"/>
          <w:szCs w:val="24"/>
          <w:highlight w:val="none"/>
          <w:lang w:val="en-US" w:eastAsia="zh-CN"/>
        </w:rPr>
        <w:t>永定河流域</w:t>
      </w:r>
      <w:r>
        <w:rPr>
          <w:rFonts w:hint="default" w:ascii="Times New Roman" w:hAnsi="Times New Roman" w:cs="Times New Roman"/>
          <w:sz w:val="24"/>
          <w:szCs w:val="24"/>
          <w:highlight w:val="none"/>
          <w:lang w:val="en-US" w:eastAsia="zh-CN"/>
        </w:rPr>
        <w:t>缺水率</w:t>
      </w:r>
      <w:r>
        <w:rPr>
          <w:rFonts w:hint="eastAsia" w:cs="Times New Roman"/>
          <w:sz w:val="24"/>
          <w:szCs w:val="24"/>
          <w:highlight w:val="none"/>
          <w:lang w:val="en-US" w:eastAsia="zh-CN"/>
        </w:rPr>
        <w:t>最高</w:t>
      </w:r>
      <w:r>
        <w:rPr>
          <w:rFonts w:hint="default" w:ascii="Times New Roman" w:hAnsi="Times New Roman" w:cs="Times New Roman"/>
          <w:sz w:val="24"/>
          <w:szCs w:val="24"/>
          <w:highlight w:val="none"/>
          <w:lang w:val="en-US" w:eastAsia="zh-CN"/>
        </w:rPr>
        <w:t>达23%</w:t>
      </w:r>
      <w:r>
        <w:rPr>
          <w:rFonts w:hint="eastAsia" w:ascii="Times New Roman" w:hAnsi="Times New Roman" w:cs="Times New Roman"/>
          <w:sz w:val="24"/>
          <w:szCs w:val="24"/>
          <w:highlight w:val="none"/>
          <w:lang w:val="en-US" w:eastAsia="zh-CN"/>
        </w:rPr>
        <w:t>；</w:t>
      </w:r>
      <w:r>
        <w:rPr>
          <w:rFonts w:hint="eastAsia" w:cs="Times New Roman"/>
          <w:sz w:val="24"/>
          <w:szCs w:val="24"/>
          <w:highlight w:val="none"/>
          <w:lang w:val="en-US" w:eastAsia="zh-CN"/>
        </w:rPr>
        <w:t>其次，</w:t>
      </w:r>
      <w:r>
        <w:rPr>
          <w:rFonts w:hint="eastAsia" w:ascii="Times New Roman" w:hAnsi="Times New Roman" w:cs="Times New Roman"/>
          <w:sz w:val="24"/>
          <w:szCs w:val="24"/>
          <w:highlight w:val="none"/>
          <w:lang w:val="en-US" w:eastAsia="zh-CN"/>
        </w:rPr>
        <w:t>产业转型升级</w:t>
      </w:r>
      <w:r>
        <w:rPr>
          <w:rFonts w:hint="eastAsia" w:cs="Times New Roman"/>
          <w:sz w:val="24"/>
          <w:szCs w:val="24"/>
          <w:highlight w:val="none"/>
          <w:lang w:val="en-US" w:eastAsia="zh-CN"/>
        </w:rPr>
        <w:t>、去过剩产能可以有效</w:t>
      </w:r>
      <w:r>
        <w:rPr>
          <w:rFonts w:hint="eastAsia" w:ascii="Times New Roman" w:hAnsi="Times New Roman" w:cs="Times New Roman"/>
          <w:sz w:val="24"/>
          <w:szCs w:val="24"/>
          <w:highlight w:val="none"/>
          <w:lang w:val="en-US" w:eastAsia="zh-CN"/>
        </w:rPr>
        <w:t>激发</w:t>
      </w:r>
      <w:r>
        <w:rPr>
          <w:rFonts w:hint="eastAsia" w:cs="Times New Roman"/>
          <w:sz w:val="24"/>
          <w:szCs w:val="24"/>
          <w:highlight w:val="none"/>
          <w:lang w:val="en-US" w:eastAsia="zh-CN"/>
        </w:rPr>
        <w:t>京津冀</w:t>
      </w:r>
      <w:r>
        <w:rPr>
          <w:rFonts w:hint="eastAsia" w:ascii="Times New Roman" w:hAnsi="Times New Roman" w:cs="Times New Roman"/>
          <w:sz w:val="24"/>
          <w:szCs w:val="24"/>
          <w:highlight w:val="none"/>
          <w:lang w:val="en-US" w:eastAsia="zh-CN"/>
        </w:rPr>
        <w:t>用水效率提升及减排潜力发挥</w:t>
      </w:r>
      <w:r>
        <w:rPr>
          <w:rFonts w:hint="default" w:ascii="Times New Roman" w:hAnsi="Times New Roman" w:cs="Times New Roman"/>
          <w:sz w:val="24"/>
          <w:szCs w:val="24"/>
          <w:highlight w:val="none"/>
          <w:lang w:val="en-US" w:eastAsia="zh-CN"/>
        </w:rPr>
        <w:t>，</w:t>
      </w:r>
      <w:r>
        <w:rPr>
          <w:rFonts w:hint="eastAsia" w:cs="Times New Roman"/>
          <w:sz w:val="24"/>
          <w:szCs w:val="24"/>
          <w:highlight w:val="none"/>
          <w:lang w:val="en-US" w:eastAsia="zh-CN"/>
        </w:rPr>
        <w:t>而生态廊道构建（</w:t>
      </w:r>
      <w:r>
        <w:rPr>
          <w:rFonts w:hint="default" w:ascii="Times New Roman" w:hAnsi="Times New Roman" w:cs="Times New Roman"/>
          <w:sz w:val="24"/>
          <w:szCs w:val="24"/>
        </w:rPr>
        <w:t>京津冀南部功能拓展区</w:t>
      </w:r>
      <w:r>
        <w:rPr>
          <w:rFonts w:hint="eastAsia" w:cs="Times New Roman"/>
          <w:sz w:val="24"/>
          <w:szCs w:val="24"/>
          <w:lang w:eastAsia="zh-CN"/>
        </w:rPr>
        <w:t>）</w:t>
      </w:r>
      <w:r>
        <w:rPr>
          <w:rFonts w:hint="eastAsia" w:cs="Times New Roman"/>
          <w:sz w:val="24"/>
          <w:szCs w:val="24"/>
          <w:lang w:val="en-US" w:eastAsia="zh-CN"/>
        </w:rPr>
        <w:t>能够有效弥补污染排放损失</w:t>
      </w:r>
      <w:r>
        <w:rPr>
          <w:rFonts w:hint="default" w:ascii="Times New Roman" w:hAnsi="Times New Roman" w:cs="Times New Roman"/>
          <w:sz w:val="24"/>
          <w:szCs w:val="24"/>
        </w:rPr>
        <w:t>（高达10</w:t>
      </w:r>
      <w:r>
        <w:rPr>
          <w:rFonts w:hint="default" w:ascii="Times New Roman" w:hAnsi="Times New Roman" w:cs="Times New Roman"/>
          <w:sz w:val="24"/>
          <w:szCs w:val="24"/>
          <w:vertAlign w:val="superscript"/>
        </w:rPr>
        <w:t>4</w:t>
      </w:r>
      <w:r>
        <w:rPr>
          <w:rFonts w:hint="default" w:ascii="Times New Roman" w:hAnsi="Times New Roman" w:cs="Times New Roman"/>
          <w:sz w:val="24"/>
          <w:szCs w:val="24"/>
        </w:rPr>
        <w:t>×10</w:t>
      </w:r>
      <w:r>
        <w:rPr>
          <w:rFonts w:hint="default" w:ascii="Times New Roman" w:hAnsi="Times New Roman" w:cs="Times New Roman"/>
          <w:sz w:val="24"/>
          <w:szCs w:val="24"/>
          <w:vertAlign w:val="superscript"/>
        </w:rPr>
        <w:t>6</w:t>
      </w:r>
      <w:r>
        <w:rPr>
          <w:rFonts w:hint="default" w:ascii="Times New Roman" w:hAnsi="Times New Roman" w:cs="Times New Roman"/>
          <w:sz w:val="24"/>
          <w:szCs w:val="24"/>
        </w:rPr>
        <w:t>元）</w:t>
      </w:r>
      <w:r>
        <w:rPr>
          <w:rFonts w:hint="eastAsia" w:cs="Times New Roman"/>
          <w:sz w:val="24"/>
          <w:szCs w:val="24"/>
          <w:lang w:eastAsia="zh-CN"/>
        </w:rPr>
        <w:t>。</w:t>
      </w:r>
      <w:r>
        <w:rPr>
          <w:rFonts w:hint="eastAsia" w:cs="Times New Roman"/>
          <w:i/>
          <w:iCs/>
          <w:strike w:val="0"/>
          <w:dstrike w:val="0"/>
          <w:sz w:val="24"/>
          <w:szCs w:val="24"/>
          <w:u w:val="single"/>
          <w:lang w:val="en-US" w:eastAsia="zh-CN"/>
        </w:rPr>
        <w:t>2、</w:t>
      </w:r>
      <w:r>
        <w:rPr>
          <w:rFonts w:hint="default" w:ascii="Times New Roman" w:hAnsi="Times New Roman" w:cs="Times New Roman"/>
          <w:b/>
          <w:bCs/>
          <w:i/>
          <w:iCs/>
          <w:strike w:val="0"/>
          <w:dstrike w:val="0"/>
          <w:sz w:val="24"/>
          <w:szCs w:val="24"/>
          <w:u w:val="single"/>
          <w:lang w:val="en-US" w:eastAsia="zh-CN"/>
        </w:rPr>
        <w:t>社会效益方面</w:t>
      </w:r>
      <w:r>
        <w:rPr>
          <w:rFonts w:hint="eastAsia" w:cs="Times New Roman"/>
          <w:i/>
          <w:iCs/>
          <w:strike w:val="0"/>
          <w:dstrike w:val="0"/>
          <w:sz w:val="24"/>
          <w:szCs w:val="24"/>
          <w:u w:val="single"/>
          <w:lang w:val="en-US" w:eastAsia="zh-CN"/>
        </w:rPr>
        <w:t>：</w:t>
      </w:r>
      <w:r>
        <w:rPr>
          <w:rFonts w:hint="eastAsia" w:cs="Times New Roman"/>
          <w:sz w:val="24"/>
          <w:szCs w:val="24"/>
          <w:lang w:val="en-US" w:eastAsia="zh-CN"/>
        </w:rPr>
        <w:t>首先，</w:t>
      </w:r>
      <w:r>
        <w:rPr>
          <w:rFonts w:hint="default" w:ascii="Times New Roman" w:hAnsi="Times New Roman" w:cs="Times New Roman"/>
          <w:sz w:val="24"/>
          <w:szCs w:val="24"/>
          <w:lang w:val="en-US" w:eastAsia="zh-CN"/>
        </w:rPr>
        <w:t>所开发一套</w:t>
      </w:r>
      <w:r>
        <w:rPr>
          <w:rFonts w:hint="eastAsia" w:cs="Times New Roman"/>
          <w:sz w:val="24"/>
          <w:szCs w:val="24"/>
          <w:lang w:val="en-US" w:eastAsia="zh-CN"/>
        </w:rPr>
        <w:t>数字化</w:t>
      </w:r>
      <w:r>
        <w:rPr>
          <w:rFonts w:hint="default" w:ascii="Times New Roman" w:hAnsi="Times New Roman" w:cs="Times New Roman"/>
          <w:sz w:val="24"/>
          <w:szCs w:val="24"/>
        </w:rPr>
        <w:t>优化决策</w:t>
      </w:r>
      <w:r>
        <w:rPr>
          <w:rFonts w:hint="default" w:ascii="Times New Roman" w:hAnsi="Times New Roman" w:cs="Times New Roman"/>
          <w:sz w:val="24"/>
          <w:szCs w:val="24"/>
          <w:lang w:val="en-US" w:eastAsia="zh-CN"/>
        </w:rPr>
        <w:t>技术能</w:t>
      </w:r>
      <w:r>
        <w:rPr>
          <w:rFonts w:hint="eastAsia" w:cs="Times New Roman"/>
          <w:sz w:val="24"/>
          <w:szCs w:val="24"/>
          <w:lang w:val="en-US" w:eastAsia="zh-CN"/>
        </w:rPr>
        <w:t>有效</w:t>
      </w:r>
      <w:r>
        <w:rPr>
          <w:rFonts w:hint="default" w:ascii="Times New Roman" w:hAnsi="Times New Roman" w:cs="Times New Roman"/>
          <w:sz w:val="24"/>
          <w:szCs w:val="24"/>
        </w:rPr>
        <w:t>提高</w:t>
      </w:r>
      <w:r>
        <w:rPr>
          <w:rFonts w:hint="eastAsia" w:cs="Times New Roman"/>
          <w:sz w:val="24"/>
          <w:szCs w:val="24"/>
          <w:lang w:val="en-US" w:eastAsia="zh-CN"/>
        </w:rPr>
        <w:t>人水</w:t>
      </w:r>
      <w:r>
        <w:rPr>
          <w:rFonts w:hint="default" w:ascii="Times New Roman" w:hAnsi="Times New Roman" w:cs="Times New Roman"/>
          <w:sz w:val="24"/>
          <w:szCs w:val="24"/>
        </w:rPr>
        <w:t>决策的科学性</w:t>
      </w:r>
      <w:r>
        <w:rPr>
          <w:rFonts w:hint="eastAsia" w:cs="Times New Roman"/>
          <w:sz w:val="24"/>
          <w:szCs w:val="24"/>
          <w:lang w:eastAsia="zh-CN"/>
        </w:rPr>
        <w:t>，</w:t>
      </w:r>
      <w:r>
        <w:rPr>
          <w:rFonts w:hint="default" w:ascii="Times New Roman" w:hAnsi="Times New Roman" w:cs="Times New Roman"/>
          <w:sz w:val="24"/>
          <w:szCs w:val="24"/>
        </w:rPr>
        <w:t>并丰富完善国了内外相关理论和方法研究。</w:t>
      </w:r>
      <w:r>
        <w:rPr>
          <w:rFonts w:hint="eastAsia" w:cs="Times New Roman"/>
          <w:sz w:val="24"/>
          <w:szCs w:val="24"/>
          <w:lang w:val="en-US" w:eastAsia="zh-CN"/>
        </w:rPr>
        <w:t>其次，</w:t>
      </w:r>
      <w:r>
        <w:rPr>
          <w:rFonts w:hint="default" w:ascii="Times New Roman" w:hAnsi="Times New Roman" w:cs="Times New Roman"/>
          <w:sz w:val="24"/>
          <w:szCs w:val="24"/>
          <w:lang w:val="en-US" w:eastAsia="zh-CN"/>
        </w:rPr>
        <w:t>发表</w:t>
      </w:r>
      <w:r>
        <w:rPr>
          <w:rFonts w:hint="default" w:ascii="Times New Roman" w:hAnsi="Times New Roman" w:cs="Times New Roman"/>
          <w:sz w:val="24"/>
          <w:szCs w:val="24"/>
        </w:rPr>
        <w:t>国内外核心期刊</w:t>
      </w:r>
      <w:r>
        <w:rPr>
          <w:rFonts w:hint="default" w:ascii="Times New Roman" w:hAnsi="Times New Roman" w:cs="Times New Roman"/>
          <w:sz w:val="24"/>
          <w:szCs w:val="24"/>
          <w:lang w:val="en-US" w:eastAsia="zh-CN"/>
        </w:rPr>
        <w:t>40余</w:t>
      </w:r>
      <w:r>
        <w:rPr>
          <w:rFonts w:hint="default" w:ascii="Times New Roman" w:hAnsi="Times New Roman" w:cs="Times New Roman"/>
          <w:sz w:val="24"/>
          <w:szCs w:val="24"/>
        </w:rPr>
        <w:t>篇</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获得国内外专家肯定</w:t>
      </w:r>
      <w:r>
        <w:rPr>
          <w:rFonts w:hint="eastAsia" w:cs="Times New Roman"/>
          <w:sz w:val="24"/>
          <w:szCs w:val="24"/>
          <w:lang w:val="en-US" w:eastAsia="zh-CN"/>
        </w:rPr>
        <w:t>；</w:t>
      </w:r>
      <w:r>
        <w:rPr>
          <w:rFonts w:hint="default" w:ascii="Times New Roman" w:hAnsi="Times New Roman" w:cs="Times New Roman"/>
          <w:sz w:val="24"/>
          <w:szCs w:val="24"/>
          <w:lang w:val="en-US" w:eastAsia="zh-CN"/>
        </w:rPr>
        <w:t>同时，</w:t>
      </w:r>
      <w:r>
        <w:rPr>
          <w:rFonts w:hint="default" w:ascii="Times New Roman" w:hAnsi="Times New Roman" w:cs="Times New Roman"/>
          <w:sz w:val="24"/>
          <w:szCs w:val="24"/>
        </w:rPr>
        <w:t>研究报告《关于促进京津冀水资源平衡发展、防止协同过程中污染转移的建议》获得省部级正面批示，并采纳；调研报告《关于进一步加大水环境治理力度，建设国际一流和谐宜居模范区的建议》被县市级单位采纳；用水权分配及管控关键技术被纳入省部级四十五规划。</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4" w:firstLineChars="177"/>
        <w:jc w:val="left"/>
        <w:textAlignment w:val="auto"/>
        <w:rPr>
          <w:rFonts w:hint="default" w:ascii="Times New Roman" w:hAnsi="Times New Roman" w:cs="Times New Roman"/>
          <w:sz w:val="24"/>
          <w:szCs w:val="24"/>
          <w:lang w:val="en-US" w:eastAsia="zh-CN"/>
        </w:rPr>
      </w:pPr>
      <w:r>
        <w:rPr>
          <w:rFonts w:hint="eastAsia" w:cs="Times New Roman"/>
          <w:sz w:val="24"/>
          <w:szCs w:val="24"/>
          <w:lang w:val="en-US" w:eastAsia="zh-CN"/>
        </w:rPr>
        <w:t>总体来说，</w:t>
      </w:r>
      <w:r>
        <w:rPr>
          <w:rFonts w:hint="eastAsia" w:ascii="Times New Roman" w:hAnsi="Times New Roman" w:cs="Times New Roman"/>
          <w:sz w:val="24"/>
          <w:szCs w:val="24"/>
          <w:lang w:val="en-US" w:eastAsia="zh-CN"/>
        </w:rPr>
        <w:t>项目对永定河流域人水互动关系的研究</w:t>
      </w:r>
      <w:r>
        <w:rPr>
          <w:rFonts w:hint="eastAsia" w:cs="Times New Roman"/>
          <w:sz w:val="24"/>
          <w:szCs w:val="24"/>
          <w:lang w:val="en-US" w:eastAsia="zh-CN"/>
        </w:rPr>
        <w:t>与</w:t>
      </w:r>
      <w:r>
        <w:rPr>
          <w:rFonts w:hint="eastAsia" w:ascii="Times New Roman" w:hAnsi="Times New Roman" w:cs="Times New Roman"/>
          <w:sz w:val="24"/>
          <w:szCs w:val="24"/>
          <w:lang w:val="en-US" w:eastAsia="zh-CN"/>
        </w:rPr>
        <w:t>创新，</w:t>
      </w:r>
      <w:r>
        <w:rPr>
          <w:rFonts w:hint="eastAsia" w:cs="Times New Roman"/>
          <w:sz w:val="24"/>
          <w:szCs w:val="24"/>
          <w:lang w:val="en-US" w:eastAsia="zh-CN"/>
        </w:rPr>
        <w:t>不仅</w:t>
      </w:r>
      <w:r>
        <w:rPr>
          <w:rFonts w:hint="eastAsia" w:ascii="Times New Roman" w:hAnsi="Times New Roman" w:cs="Times New Roman"/>
          <w:sz w:val="24"/>
          <w:szCs w:val="24"/>
        </w:rPr>
        <w:t>丰富了内外相关理论和方法研究</w:t>
      </w:r>
      <w:r>
        <w:rPr>
          <w:rFonts w:hint="eastAsia" w:cs="Times New Roman"/>
          <w:sz w:val="24"/>
          <w:szCs w:val="24"/>
          <w:lang w:val="en-US" w:eastAsia="zh-CN"/>
        </w:rPr>
        <w:t>，其</w:t>
      </w:r>
      <w:bookmarkStart w:id="0" w:name="_GoBack"/>
      <w:bookmarkEnd w:id="0"/>
      <w:r>
        <w:rPr>
          <w:rFonts w:hint="eastAsia" w:cs="Times New Roman"/>
          <w:sz w:val="24"/>
          <w:szCs w:val="24"/>
          <w:lang w:val="en-US" w:eastAsia="zh-CN"/>
        </w:rPr>
        <w:t>京津冀可持续发展</w:t>
      </w:r>
      <w:r>
        <w:rPr>
          <w:rFonts w:hint="default" w:ascii="Times New Roman" w:hAnsi="Times New Roman" w:cs="Times New Roman"/>
          <w:sz w:val="24"/>
          <w:szCs w:val="24"/>
          <w:lang w:val="en-US" w:eastAsia="zh-CN"/>
        </w:rPr>
        <w:t>提供良好技术支持</w:t>
      </w:r>
      <w:r>
        <w:rPr>
          <w:rFonts w:hint="eastAsia" w:cs="Times New Roman"/>
          <w:sz w:val="24"/>
          <w:szCs w:val="24"/>
          <w:lang w:val="en-US" w:eastAsia="zh-CN"/>
        </w:rPr>
        <w:t>。</w:t>
      </w:r>
      <w:r>
        <w:rPr>
          <w:rFonts w:hint="default" w:ascii="Times New Roman" w:hAnsi="Times New Roman" w:cs="Times New Roman"/>
          <w:sz w:val="24"/>
          <w:szCs w:val="24"/>
          <w:lang w:val="en-US" w:eastAsia="zh-CN"/>
        </w:rPr>
        <w:t>同时，项目注重向青年成员及学生传播生态文明理念，通过研学结合的方式，改变学生自身生活方式；并鼓励团队成员通过多种渠道宣传节水减污、河湖保护，为保卫母亲河-永定河做出积极的生态文明实践与贡献。</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right="42" w:firstLine="600" w:firstLineChars="250"/>
        <w:textAlignment w:val="auto"/>
        <w:rPr>
          <w:rFonts w:hint="default" w:ascii="Times New Roman" w:hAnsi="Times New Roman" w:cs="Times New Roman"/>
          <w:sz w:val="24"/>
          <w:szCs w:val="24"/>
          <w:lang w:val="en-US" w:eastAsia="zh-CN"/>
        </w:rPr>
      </w:pPr>
    </w:p>
    <w:p>
      <w:pPr>
        <w:keepNext w:val="0"/>
        <w:keepLines w:val="0"/>
        <w:pageBreakBefore w:val="0"/>
        <w:kinsoku/>
        <w:wordWrap/>
        <w:overflowPunct/>
        <w:topLinePunct w:val="0"/>
        <w:autoSpaceDE/>
        <w:autoSpaceDN/>
        <w:bidi w:val="0"/>
        <w:adjustRightInd w:val="0"/>
        <w:snapToGrid w:val="0"/>
        <w:spacing w:line="360" w:lineRule="auto"/>
        <w:ind w:firstLine="424" w:firstLineChars="177"/>
        <w:jc w:val="left"/>
        <w:textAlignment w:val="auto"/>
        <w:rPr>
          <w:rFonts w:hint="default" w:ascii="Times New Roman" w:hAnsi="Times New Roman" w:cs="Times New Roman"/>
          <w:sz w:val="24"/>
          <w:szCs w:val="24"/>
          <w:lang w:eastAsia="zh-CN"/>
        </w:rPr>
      </w:pPr>
    </w:p>
    <w:p>
      <w:pPr>
        <w:pStyle w:val="2"/>
        <w:jc w:val="center"/>
        <w:rPr>
          <w:rFonts w:hint="default"/>
          <w:lang w:val="en-US" w:eastAsia="zh-CN"/>
        </w:rPr>
      </w:pPr>
    </w:p>
    <w:sectPr>
      <w:pgSz w:w="11906" w:h="16838"/>
      <w:pgMar w:top="1984" w:right="1587"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embedRegular r:id="rId1" w:fontKey="{977063A2-505F-413A-9DC2-0D72ED534AB1}"/>
  </w:font>
  <w:font w:name="方正楷体_GBK">
    <w:altName w:val="微软雅黑"/>
    <w:panose1 w:val="00000000000000000000"/>
    <w:charset w:val="86"/>
    <w:family w:val="script"/>
    <w:pitch w:val="default"/>
    <w:sig w:usb0="00000000" w:usb1="00000000" w:usb2="00000016" w:usb3="00000000" w:csb0="00040000" w:csb1="00000000"/>
    <w:embedRegular r:id="rId2" w:fontKey="{E8E1B26A-7051-48B9-B780-CC82120A5229}"/>
  </w:font>
  <w:font w:name="方正仿宋_GBK">
    <w:altName w:val="微软雅黑"/>
    <w:panose1 w:val="00000000000000000000"/>
    <w:charset w:val="86"/>
    <w:family w:val="auto"/>
    <w:pitch w:val="default"/>
    <w:sig w:usb0="00000000" w:usb1="00000000" w:usb2="00082016" w:usb3="00000000" w:csb0="00040001" w:csb1="00000000"/>
    <w:embedRegular r:id="rId3" w:fontKey="{06571F00-9AC7-4294-821D-72A1D58B18EA}"/>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10</w:t>
                          </w:r>
                          <w:r>
                            <w:rPr>
                              <w:sz w:val="21"/>
                              <w:szCs w:val="21"/>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BWX8aH2wEAAMADAAAOAAAAAAAAAAEA&#10;IAAAAB4BAABkcnMvZTJvRG9jLnhtbFBLBQYAAAAABgAGAFkBAABrBQAAAAA=&#10;">
              <v:fill on="f" focussize="0,0"/>
              <v:stroke on="f"/>
              <v:imagedata o:title=""/>
              <o:lock v:ext="edit" aspectratio="f"/>
              <v:textbox inset="0mm,0mm,0mm,0mm" style="mso-fit-shape-to-text:t;">
                <w:txbxContent>
                  <w:p>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10</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xMzI0ZjZjMDhiNTg1ZDk5ODZiNTNhNGJiZDIyNzQifQ=="/>
  </w:docVars>
  <w:rsids>
    <w:rsidRoot w:val="00C42E38"/>
    <w:rsid w:val="000C3BB9"/>
    <w:rsid w:val="000E43B3"/>
    <w:rsid w:val="00193C7D"/>
    <w:rsid w:val="001D0512"/>
    <w:rsid w:val="001F1C55"/>
    <w:rsid w:val="00467AAF"/>
    <w:rsid w:val="005E38DE"/>
    <w:rsid w:val="00666C92"/>
    <w:rsid w:val="007201CA"/>
    <w:rsid w:val="00866434"/>
    <w:rsid w:val="009A60A6"/>
    <w:rsid w:val="00C42E38"/>
    <w:rsid w:val="00CB492E"/>
    <w:rsid w:val="00E63B29"/>
    <w:rsid w:val="00EC515F"/>
    <w:rsid w:val="00F11359"/>
    <w:rsid w:val="024E6664"/>
    <w:rsid w:val="03302813"/>
    <w:rsid w:val="057A7C3C"/>
    <w:rsid w:val="05D473D2"/>
    <w:rsid w:val="05D66B28"/>
    <w:rsid w:val="05DB49D6"/>
    <w:rsid w:val="07A5520D"/>
    <w:rsid w:val="087A2460"/>
    <w:rsid w:val="0A1D1E1B"/>
    <w:rsid w:val="0D441AE2"/>
    <w:rsid w:val="0EDA2CE3"/>
    <w:rsid w:val="139D323C"/>
    <w:rsid w:val="14F86447"/>
    <w:rsid w:val="15DC0067"/>
    <w:rsid w:val="15FD11E9"/>
    <w:rsid w:val="166DE4F7"/>
    <w:rsid w:val="16881F81"/>
    <w:rsid w:val="18B73F7B"/>
    <w:rsid w:val="18D53478"/>
    <w:rsid w:val="1A1F5D7A"/>
    <w:rsid w:val="1A4316CE"/>
    <w:rsid w:val="1E55416D"/>
    <w:rsid w:val="21EE453D"/>
    <w:rsid w:val="24855D52"/>
    <w:rsid w:val="25703367"/>
    <w:rsid w:val="25D66A53"/>
    <w:rsid w:val="26C040C7"/>
    <w:rsid w:val="2756416A"/>
    <w:rsid w:val="27FA8FEB"/>
    <w:rsid w:val="283E1593"/>
    <w:rsid w:val="2AE00C53"/>
    <w:rsid w:val="2BF043F9"/>
    <w:rsid w:val="2FFD63B5"/>
    <w:rsid w:val="30015215"/>
    <w:rsid w:val="313F4D55"/>
    <w:rsid w:val="3177669E"/>
    <w:rsid w:val="32327A36"/>
    <w:rsid w:val="36C25D35"/>
    <w:rsid w:val="36E888AF"/>
    <w:rsid w:val="37F54FE4"/>
    <w:rsid w:val="3A3F654C"/>
    <w:rsid w:val="3DAC5E7C"/>
    <w:rsid w:val="3EED49AB"/>
    <w:rsid w:val="3F4C0563"/>
    <w:rsid w:val="3FEE9A3D"/>
    <w:rsid w:val="413373E4"/>
    <w:rsid w:val="431E3AA6"/>
    <w:rsid w:val="449B57AD"/>
    <w:rsid w:val="46026DAB"/>
    <w:rsid w:val="478A21D5"/>
    <w:rsid w:val="47DF3105"/>
    <w:rsid w:val="48624E5D"/>
    <w:rsid w:val="4AF84C20"/>
    <w:rsid w:val="4B07359F"/>
    <w:rsid w:val="4C317E96"/>
    <w:rsid w:val="4EC76BAD"/>
    <w:rsid w:val="5208128B"/>
    <w:rsid w:val="532540D9"/>
    <w:rsid w:val="53DE52F7"/>
    <w:rsid w:val="53FF5E24"/>
    <w:rsid w:val="55C77724"/>
    <w:rsid w:val="58E80082"/>
    <w:rsid w:val="5F7E05EA"/>
    <w:rsid w:val="60B515B6"/>
    <w:rsid w:val="60F24279"/>
    <w:rsid w:val="61252DAF"/>
    <w:rsid w:val="61877536"/>
    <w:rsid w:val="624C4220"/>
    <w:rsid w:val="6367429A"/>
    <w:rsid w:val="63BC6393"/>
    <w:rsid w:val="64520C4F"/>
    <w:rsid w:val="649165E7"/>
    <w:rsid w:val="64FB738F"/>
    <w:rsid w:val="662F1793"/>
    <w:rsid w:val="6ABB38ED"/>
    <w:rsid w:val="6B7FB00B"/>
    <w:rsid w:val="6D38334D"/>
    <w:rsid w:val="6D9E5927"/>
    <w:rsid w:val="6E320C83"/>
    <w:rsid w:val="726620D5"/>
    <w:rsid w:val="72793DC9"/>
    <w:rsid w:val="72A66B8C"/>
    <w:rsid w:val="73BEA40D"/>
    <w:rsid w:val="743E2B21"/>
    <w:rsid w:val="748A1428"/>
    <w:rsid w:val="75A65F76"/>
    <w:rsid w:val="76B96767"/>
    <w:rsid w:val="77FD3DD2"/>
    <w:rsid w:val="78ECCDD2"/>
    <w:rsid w:val="7B6517A6"/>
    <w:rsid w:val="7BFD6765"/>
    <w:rsid w:val="7C053632"/>
    <w:rsid w:val="7D0F532E"/>
    <w:rsid w:val="7D5658B6"/>
    <w:rsid w:val="7DFB8AD0"/>
    <w:rsid w:val="7DFCEA8E"/>
    <w:rsid w:val="7E5B2430"/>
    <w:rsid w:val="7E91CF3E"/>
    <w:rsid w:val="7F7F59EE"/>
    <w:rsid w:val="7FA45836"/>
    <w:rsid w:val="7FEFF8F3"/>
    <w:rsid w:val="7FF616AF"/>
    <w:rsid w:val="7FFFF531"/>
    <w:rsid w:val="9F765548"/>
    <w:rsid w:val="CEEF5589"/>
    <w:rsid w:val="D9BF422D"/>
    <w:rsid w:val="DBC90176"/>
    <w:rsid w:val="E7639DE5"/>
    <w:rsid w:val="FDDF5A68"/>
    <w:rsid w:val="FDE743B1"/>
    <w:rsid w:val="FDEF5A2B"/>
    <w:rsid w:val="FDF8A28D"/>
    <w:rsid w:val="FFFF1AB7"/>
    <w:rsid w:val="FFFF3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560" w:lineRule="exact"/>
      <w:jc w:val="center"/>
      <w:outlineLvl w:val="1"/>
    </w:pPr>
    <w:rPr>
      <w:rFonts w:ascii="Arial" w:hAnsi="Arial" w:eastAsia="方正黑体_GBK"/>
      <w:sz w:val="32"/>
    </w:rPr>
  </w:style>
  <w:style w:type="paragraph" w:styleId="4">
    <w:name w:val="heading 3"/>
    <w:basedOn w:val="1"/>
    <w:next w:val="1"/>
    <w:link w:val="14"/>
    <w:qFormat/>
    <w:uiPriority w:val="0"/>
    <w:pPr>
      <w:keepNext/>
      <w:keepLines/>
      <w:spacing w:line="560" w:lineRule="exact"/>
      <w:ind w:firstLine="880" w:firstLineChars="200"/>
      <w:outlineLvl w:val="2"/>
    </w:pPr>
    <w:rPr>
      <w:rFonts w:eastAsia="方正黑体_GBK"/>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eastAsia="仿宋_GB2312"/>
      <w:sz w:val="32"/>
    </w:rPr>
  </w:style>
  <w:style w:type="paragraph" w:styleId="5">
    <w:name w:val="annotation text"/>
    <w:basedOn w:val="1"/>
    <w:unhideWhenUsed/>
    <w:qFormat/>
    <w:uiPriority w:val="99"/>
    <w:pPr>
      <w:jc w:val="left"/>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qFormat/>
    <w:uiPriority w:val="0"/>
    <w:rPr>
      <w:color w:val="0000FF"/>
      <w:u w:val="single"/>
    </w:rPr>
  </w:style>
  <w:style w:type="character" w:customStyle="1" w:styleId="14">
    <w:name w:val="标题 3 字符"/>
    <w:link w:val="4"/>
    <w:qFormat/>
    <w:uiPriority w:val="0"/>
    <w:rPr>
      <w:rFonts w:eastAsia="方正黑体_GBK"/>
      <w:sz w:val="32"/>
    </w:rPr>
  </w:style>
  <w:style w:type="paragraph" w:styleId="15">
    <w:name w:val="List Paragraph"/>
    <w:basedOn w:val="1"/>
    <w:qFormat/>
    <w:uiPriority w:val="99"/>
    <w:pPr>
      <w:ind w:left="720"/>
      <w:contextualSpacing/>
    </w:pPr>
  </w:style>
  <w:style w:type="paragraph" w:customStyle="1" w:styleId="16">
    <w:name w:val="图表目录1"/>
    <w:basedOn w:val="17"/>
    <w:next w:val="17"/>
    <w:qFormat/>
    <w:uiPriority w:val="0"/>
    <w:pPr>
      <w:ind w:left="400" w:leftChars="200" w:hanging="200" w:hangingChars="200"/>
    </w:pPr>
  </w:style>
  <w:style w:type="paragraph" w:customStyle="1" w:styleId="17">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6"/>
    <w:qFormat/>
    <w:uiPriority w:val="0"/>
    <w:pPr>
      <w:widowControl w:val="0"/>
      <w:spacing w:after="160" w:line="259" w:lineRule="auto"/>
      <w:jc w:val="both"/>
    </w:pPr>
    <w:rPr>
      <w:rFonts w:ascii="方正仿宋简体" w:hAnsi="Times New Roman" w:eastAsia="方正仿宋简体" w:cs="Times New Roman"/>
      <w:color w:val="000000"/>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2794</Words>
  <Characters>2872</Characters>
  <Lines>13</Lines>
  <Paragraphs>3</Paragraphs>
  <TotalTime>3</TotalTime>
  <ScaleCrop>false</ScaleCrop>
  <LinksUpToDate>false</LinksUpToDate>
  <CharactersWithSpaces>2940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2023-07-05T12:10:00Z</dcterms:created>
  <dc:creator>86151</dc:creator>
  <cp:lastModifiedBy>雪婷</cp:lastModifiedBy>
  <cp:lastPrinted>2023-04-16T21:35:00Z</cp:lastPrinted>
  <dcterms:modified xsi:type="dcterms:W3CDTF">2023-07-09T02:21:59Z</dcterms:modified>
  <dc:title>关于开展第十一届“母亲河奖”</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773811C77CFE4CCC9161DAC08602F30E_13</vt:lpwstr>
  </property>
</Properties>
</file>